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1"/>
        <w:rPr>
          <w:rFonts w:ascii="Times New Roman"/>
          <w:sz w:val="20"/>
        </w:rPr>
      </w:pPr>
      <w:r>
        <w:rPr>
          <w:rFonts w:ascii="Times New Roman"/>
          <w:sz w:val="20"/>
        </w:rPr>
        <w:drawing>
          <wp:inline distT="0" distB="0" distL="0" distR="0">
            <wp:extent cx="1045061" cy="372999"/>
            <wp:effectExtent l="0" t="0" r="0" b="0"/>
            <wp:docPr id="1" name="image1.png" descr="Department of Education logo"/>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5061" cy="372999"/>
                    </a:xfrm>
                    <a:prstGeom prst="rect">
                      <a:avLst/>
                    </a:prstGeom>
                  </pic:spPr>
                </pic:pic>
              </a:graphicData>
            </a:graphic>
          </wp:inline>
        </w:drawing>
      </w:r>
      <w:r>
        <w:rPr>
          <w:rFonts w:ascii="Times New Roman"/>
          <w:sz w:val="20"/>
        </w:rPr>
      </w:r>
    </w:p>
    <w:p>
      <w:pPr>
        <w:pStyle w:val="BodyText"/>
        <w:spacing w:before="4"/>
        <w:rPr>
          <w:rFonts w:ascii="Times New Roman"/>
          <w:sz w:val="6"/>
        </w:rPr>
      </w:pPr>
    </w:p>
    <w:p>
      <w:pPr>
        <w:pStyle w:val="Title"/>
        <w:rPr>
          <w:b w:val="0"/>
        </w:rPr>
      </w:pPr>
      <w:r>
        <w:rPr/>
        <w:t>ANTI-BULLYING</w:t>
      </w:r>
      <w:r>
        <w:rPr>
          <w:spacing w:val="-5"/>
        </w:rPr>
        <w:t> </w:t>
      </w:r>
      <w:r>
        <w:rPr/>
        <w:t>PLAN</w:t>
      </w:r>
      <w:r>
        <w:rPr>
          <w:spacing w:val="-73"/>
        </w:rPr>
        <w:t> </w:t>
      </w:r>
      <w:r>
        <w:rPr>
          <w:b w:val="0"/>
          <w:spacing w:val="-4"/>
        </w:rPr>
        <w:t>2023</w:t>
      </w:r>
    </w:p>
    <w:p>
      <w:pPr>
        <w:pStyle w:val="BodyText"/>
        <w:spacing w:before="6"/>
        <w:rPr>
          <w:sz w:val="4"/>
        </w:rPr>
      </w:pPr>
      <w:r>
        <w:rPr/>
        <w:pict>
          <v:rect style="position:absolute;margin-left:41.040001pt;margin-top:3.812832pt;width:513.180000pt;height:1.5pt;mso-position-horizontal-relative:page;mso-position-vertical-relative:paragraph;z-index:-15728640;mso-wrap-distance-left:0;mso-wrap-distance-right:0" id="docshape3" filled="true" fillcolor="#000000" stroked="false">
            <v:fill type="solid"/>
            <w10:wrap type="topAndBottom"/>
          </v:rect>
        </w:pict>
      </w:r>
    </w:p>
    <w:p>
      <w:pPr>
        <w:spacing w:before="85"/>
        <w:ind w:left="204" w:right="0" w:firstLine="0"/>
        <w:jc w:val="left"/>
        <w:rPr>
          <w:sz w:val="39"/>
        </w:rPr>
      </w:pPr>
      <w:r>
        <w:rPr>
          <w:sz w:val="39"/>
        </w:rPr>
        <w:t>Woolgoolga</w:t>
      </w:r>
      <w:r>
        <w:rPr>
          <w:spacing w:val="15"/>
          <w:sz w:val="39"/>
        </w:rPr>
        <w:t> </w:t>
      </w:r>
      <w:r>
        <w:rPr>
          <w:sz w:val="39"/>
        </w:rPr>
        <w:t>Public</w:t>
      </w:r>
      <w:r>
        <w:rPr>
          <w:spacing w:val="17"/>
          <w:sz w:val="39"/>
        </w:rPr>
        <w:t> </w:t>
      </w:r>
      <w:r>
        <w:rPr>
          <w:spacing w:val="-2"/>
          <w:sz w:val="39"/>
        </w:rPr>
        <w:t>School</w:t>
      </w:r>
    </w:p>
    <w:p>
      <w:pPr>
        <w:pStyle w:val="BodyText"/>
        <w:spacing w:before="2"/>
        <w:rPr>
          <w:sz w:val="24"/>
        </w:rPr>
      </w:pPr>
    </w:p>
    <w:p>
      <w:pPr>
        <w:spacing w:line="276" w:lineRule="auto" w:before="91"/>
        <w:ind w:left="1049" w:right="135" w:hanging="858"/>
        <w:jc w:val="left"/>
        <w:rPr>
          <w:sz w:val="28"/>
        </w:rPr>
      </w:pPr>
      <w:r>
        <w:rPr>
          <w:sz w:val="28"/>
        </w:rPr>
        <w:t>Bullying behaviour has three key features. It involves the intentional misuse of power in a relationship. It is ongoing and repeated, and it involves behaviours that can cause harm. The NSW Department of Education requires</w:t>
      </w:r>
      <w:r>
        <w:rPr>
          <w:spacing w:val="-3"/>
          <w:sz w:val="28"/>
        </w:rPr>
        <w:t> </w:t>
      </w:r>
      <w:r>
        <w:rPr>
          <w:sz w:val="28"/>
        </w:rPr>
        <w:t>all</w:t>
      </w:r>
      <w:r>
        <w:rPr>
          <w:spacing w:val="-2"/>
          <w:sz w:val="28"/>
        </w:rPr>
        <w:t> </w:t>
      </w:r>
      <w:r>
        <w:rPr>
          <w:sz w:val="28"/>
        </w:rPr>
        <w:t>NSW</w:t>
      </w:r>
      <w:r>
        <w:rPr>
          <w:spacing w:val="-2"/>
          <w:sz w:val="28"/>
        </w:rPr>
        <w:t> </w:t>
      </w:r>
      <w:r>
        <w:rPr>
          <w:sz w:val="28"/>
        </w:rPr>
        <w:t>public</w:t>
      </w:r>
      <w:r>
        <w:rPr>
          <w:spacing w:val="-3"/>
          <w:sz w:val="28"/>
        </w:rPr>
        <w:t> </w:t>
      </w:r>
      <w:r>
        <w:rPr>
          <w:sz w:val="28"/>
        </w:rPr>
        <w:t>schools</w:t>
      </w:r>
      <w:r>
        <w:rPr>
          <w:spacing w:val="-3"/>
          <w:sz w:val="28"/>
        </w:rPr>
        <w:t> </w:t>
      </w:r>
      <w:r>
        <w:rPr>
          <w:sz w:val="28"/>
        </w:rPr>
        <w:t>to</w:t>
      </w:r>
      <w:r>
        <w:rPr>
          <w:spacing w:val="-2"/>
          <w:sz w:val="28"/>
        </w:rPr>
        <w:t> </w:t>
      </w:r>
      <w:r>
        <w:rPr>
          <w:sz w:val="28"/>
        </w:rPr>
        <w:t>have</w:t>
      </w:r>
      <w:r>
        <w:rPr>
          <w:spacing w:val="-2"/>
          <w:sz w:val="28"/>
        </w:rPr>
        <w:t> </w:t>
      </w:r>
      <w:r>
        <w:rPr>
          <w:sz w:val="28"/>
        </w:rPr>
        <w:t>an</w:t>
      </w:r>
      <w:r>
        <w:rPr>
          <w:spacing w:val="-3"/>
          <w:sz w:val="28"/>
        </w:rPr>
        <w:t> </w:t>
      </w:r>
      <w:r>
        <w:rPr>
          <w:sz w:val="28"/>
        </w:rPr>
        <w:t>Anti-bullying</w:t>
      </w:r>
      <w:r>
        <w:rPr>
          <w:spacing w:val="-2"/>
          <w:sz w:val="28"/>
        </w:rPr>
        <w:t> </w:t>
      </w:r>
      <w:r>
        <w:rPr>
          <w:sz w:val="28"/>
        </w:rPr>
        <w:t>Plan</w:t>
      </w:r>
      <w:r>
        <w:rPr>
          <w:spacing w:val="-2"/>
          <w:sz w:val="28"/>
        </w:rPr>
        <w:t> </w:t>
      </w:r>
      <w:r>
        <w:rPr>
          <w:sz w:val="28"/>
        </w:rPr>
        <w:t>which</w:t>
      </w:r>
      <w:r>
        <w:rPr>
          <w:spacing w:val="-2"/>
          <w:sz w:val="28"/>
        </w:rPr>
        <w:t> </w:t>
      </w:r>
      <w:r>
        <w:rPr>
          <w:sz w:val="28"/>
        </w:rPr>
        <w:t>details the strategies implemented to reduce student bullying behaviours.</w:t>
      </w:r>
    </w:p>
    <w:p>
      <w:pPr>
        <w:pStyle w:val="BodyText"/>
        <w:rPr>
          <w:sz w:val="30"/>
        </w:rPr>
      </w:pPr>
    </w:p>
    <w:p>
      <w:pPr>
        <w:pStyle w:val="Heading1"/>
        <w:spacing w:before="195"/>
        <w:ind w:left="190" w:firstLine="0"/>
      </w:pPr>
      <w:bookmarkStart w:name="Resources" w:id="1"/>
      <w:bookmarkEnd w:id="1"/>
      <w:r>
        <w:rPr>
          <w:b w:val="0"/>
        </w:rPr>
      </w:r>
      <w:r>
        <w:rPr>
          <w:spacing w:val="-2"/>
        </w:rPr>
        <w:t>Resources</w:t>
      </w:r>
    </w:p>
    <w:p>
      <w:pPr>
        <w:pStyle w:val="BodyText"/>
        <w:spacing w:line="276" w:lineRule="auto" w:before="127"/>
        <w:ind w:left="190" w:right="135"/>
        <w:rPr>
          <w:b/>
        </w:rPr>
      </w:pPr>
      <w:r>
        <w:rPr/>
        <w:t>The NSW anti-bullying website (see: </w:t>
      </w:r>
      <w:hyperlink r:id="rId7">
        <w:r>
          <w:rPr>
            <w:color w:val="365F91"/>
            <w:u w:val="single" w:color="365F91"/>
          </w:rPr>
          <w:t>https://antibullying.nsw.gov.au/</w:t>
        </w:r>
      </w:hyperlink>
      <w:r>
        <w:rPr/>
        <w:t>) provides evidence-based</w:t>
      </w:r>
      <w:r>
        <w:rPr>
          <w:spacing w:val="40"/>
        </w:rPr>
        <w:t> </w:t>
      </w:r>
      <w:r>
        <w:rPr/>
        <w:t>resources</w:t>
      </w:r>
      <w:r>
        <w:rPr>
          <w:spacing w:val="-3"/>
        </w:rPr>
        <w:t> </w:t>
      </w:r>
      <w:r>
        <w:rPr/>
        <w:t>and</w:t>
      </w:r>
      <w:r>
        <w:rPr>
          <w:spacing w:val="-3"/>
        </w:rPr>
        <w:t> </w:t>
      </w:r>
      <w:r>
        <w:rPr/>
        <w:t>information</w:t>
      </w:r>
      <w:r>
        <w:rPr>
          <w:spacing w:val="-3"/>
        </w:rPr>
        <w:t> </w:t>
      </w:r>
      <w:r>
        <w:rPr/>
        <w:t>for</w:t>
      </w:r>
      <w:r>
        <w:rPr>
          <w:spacing w:val="-3"/>
        </w:rPr>
        <w:t> </w:t>
      </w:r>
      <w:r>
        <w:rPr/>
        <w:t>schools,</w:t>
      </w:r>
      <w:r>
        <w:rPr>
          <w:spacing w:val="-3"/>
        </w:rPr>
        <w:t> </w:t>
      </w:r>
      <w:r>
        <w:rPr/>
        <w:t>parents</w:t>
      </w:r>
      <w:r>
        <w:rPr>
          <w:spacing w:val="-3"/>
        </w:rPr>
        <w:t> </w:t>
      </w:r>
      <w:r>
        <w:rPr/>
        <w:t>and</w:t>
      </w:r>
      <w:r>
        <w:rPr>
          <w:spacing w:val="-3"/>
        </w:rPr>
        <w:t> </w:t>
      </w:r>
      <w:r>
        <w:rPr/>
        <w:t>carers,</w:t>
      </w:r>
      <w:r>
        <w:rPr>
          <w:spacing w:val="-3"/>
        </w:rPr>
        <w:t> </w:t>
      </w:r>
      <w:r>
        <w:rPr/>
        <w:t>and</w:t>
      </w:r>
      <w:r>
        <w:rPr>
          <w:spacing w:val="-3"/>
        </w:rPr>
        <w:t> </w:t>
      </w:r>
      <w:r>
        <w:rPr/>
        <w:t>students.</w:t>
      </w:r>
      <w:r>
        <w:rPr>
          <w:spacing w:val="-4"/>
        </w:rPr>
        <w:t> </w:t>
      </w:r>
      <w:r>
        <w:rPr/>
        <w:t>Schools</w:t>
      </w:r>
      <w:r>
        <w:rPr>
          <w:spacing w:val="-3"/>
        </w:rPr>
        <w:t> </w:t>
      </w:r>
      <w:r>
        <w:rPr/>
        <w:t>are</w:t>
      </w:r>
      <w:r>
        <w:rPr>
          <w:spacing w:val="-4"/>
        </w:rPr>
        <w:t> </w:t>
      </w:r>
      <w:r>
        <w:rPr/>
        <w:t>encouraged</w:t>
      </w:r>
      <w:r>
        <w:rPr>
          <w:spacing w:val="-4"/>
        </w:rPr>
        <w:t> </w:t>
      </w:r>
      <w:r>
        <w:rPr/>
        <w:t>to</w:t>
      </w:r>
      <w:r>
        <w:rPr>
          <w:spacing w:val="-3"/>
        </w:rPr>
        <w:t> </w:t>
      </w:r>
      <w:r>
        <w:rPr/>
        <w:t>visit the website to support whole-school prevention, early intervention and response approaches and strategies for student bullying behaviour</w:t>
      </w:r>
      <w:r>
        <w:rPr>
          <w:b/>
        </w:rPr>
        <w:t>.</w:t>
      </w:r>
    </w:p>
    <w:p>
      <w:pPr>
        <w:spacing w:before="146"/>
        <w:ind w:left="267" w:right="0" w:firstLine="0"/>
        <w:jc w:val="left"/>
        <w:rPr>
          <w:sz w:val="28"/>
        </w:rPr>
      </w:pPr>
      <w:r>
        <w:rPr>
          <w:sz w:val="28"/>
        </w:rPr>
        <w:t>Woolgoolga</w:t>
      </w:r>
      <w:r>
        <w:rPr>
          <w:spacing w:val="-12"/>
          <w:sz w:val="28"/>
        </w:rPr>
        <w:t> </w:t>
      </w:r>
      <w:r>
        <w:rPr>
          <w:sz w:val="28"/>
        </w:rPr>
        <w:t>Public</w:t>
      </w:r>
      <w:r>
        <w:rPr>
          <w:spacing w:val="-12"/>
          <w:sz w:val="28"/>
        </w:rPr>
        <w:t> </w:t>
      </w:r>
      <w:r>
        <w:rPr>
          <w:sz w:val="28"/>
        </w:rPr>
        <w:t>School's</w:t>
      </w:r>
      <w:r>
        <w:rPr>
          <w:spacing w:val="-12"/>
          <w:sz w:val="28"/>
        </w:rPr>
        <w:t> </w:t>
      </w:r>
      <w:r>
        <w:rPr>
          <w:spacing w:val="-2"/>
          <w:sz w:val="28"/>
        </w:rPr>
        <w:t>commitment</w:t>
      </w:r>
    </w:p>
    <w:p>
      <w:pPr>
        <w:pStyle w:val="BodyText"/>
        <w:spacing w:line="276" w:lineRule="auto" w:before="143"/>
        <w:ind w:left="190"/>
      </w:pPr>
      <w:r>
        <w:rPr/>
        <w:t>Our school rejects all forms of bullying behaviours, including online (or cyber) bullying by maintaining a commitment to providing a safe, inclusive and respectful learning community that promotes student wellbeing.</w:t>
      </w:r>
      <w:r>
        <w:rPr>
          <w:spacing w:val="-4"/>
        </w:rPr>
        <w:t> </w:t>
      </w:r>
      <w:r>
        <w:rPr/>
        <w:t>Executive</w:t>
      </w:r>
      <w:r>
        <w:rPr>
          <w:spacing w:val="-4"/>
        </w:rPr>
        <w:t> </w:t>
      </w:r>
      <w:r>
        <w:rPr/>
        <w:t>staff</w:t>
      </w:r>
      <w:r>
        <w:rPr>
          <w:spacing w:val="-4"/>
        </w:rPr>
        <w:t> </w:t>
      </w:r>
      <w:r>
        <w:rPr/>
        <w:t>are</w:t>
      </w:r>
      <w:r>
        <w:rPr>
          <w:spacing w:val="-4"/>
        </w:rPr>
        <w:t> </w:t>
      </w:r>
      <w:r>
        <w:rPr/>
        <w:t>committed</w:t>
      </w:r>
      <w:r>
        <w:rPr>
          <w:spacing w:val="-4"/>
        </w:rPr>
        <w:t> </w:t>
      </w:r>
      <w:r>
        <w:rPr/>
        <w:t>to</w:t>
      </w:r>
      <w:r>
        <w:rPr>
          <w:spacing w:val="-4"/>
        </w:rPr>
        <w:t> </w:t>
      </w:r>
      <w:r>
        <w:rPr/>
        <w:t>establishing</w:t>
      </w:r>
      <w:r>
        <w:rPr>
          <w:spacing w:val="-4"/>
        </w:rPr>
        <w:t> </w:t>
      </w:r>
      <w:r>
        <w:rPr/>
        <w:t>evidence-based</w:t>
      </w:r>
      <w:r>
        <w:rPr>
          <w:spacing w:val="-4"/>
        </w:rPr>
        <w:t> </w:t>
      </w:r>
      <w:r>
        <w:rPr/>
        <w:t>approaches</w:t>
      </w:r>
      <w:r>
        <w:rPr>
          <w:spacing w:val="-4"/>
        </w:rPr>
        <w:t> </w:t>
      </w:r>
      <w:r>
        <w:rPr/>
        <w:t>and</w:t>
      </w:r>
      <w:r>
        <w:rPr>
          <w:spacing w:val="-4"/>
        </w:rPr>
        <w:t> </w:t>
      </w:r>
      <w:r>
        <w:rPr/>
        <w:t>strategies</w:t>
      </w:r>
      <w:r>
        <w:rPr>
          <w:spacing w:val="-4"/>
        </w:rPr>
        <w:t> </w:t>
      </w:r>
      <w:r>
        <w:rPr/>
        <w:t>that promote a positive climate where bullying is less likely to occur.</w:t>
      </w:r>
    </w:p>
    <w:p>
      <w:pPr>
        <w:pStyle w:val="BodyText"/>
        <w:rPr>
          <w:sz w:val="24"/>
        </w:rPr>
      </w:pPr>
    </w:p>
    <w:p>
      <w:pPr>
        <w:pStyle w:val="BodyText"/>
        <w:rPr>
          <w:sz w:val="24"/>
        </w:rPr>
      </w:pPr>
    </w:p>
    <w:p>
      <w:pPr>
        <w:pStyle w:val="Heading1"/>
        <w:numPr>
          <w:ilvl w:val="0"/>
          <w:numId w:val="1"/>
        </w:numPr>
        <w:tabs>
          <w:tab w:pos="1041" w:val="left" w:leader="none"/>
          <w:tab w:pos="1042" w:val="left" w:leader="none"/>
        </w:tabs>
        <w:spacing w:line="240" w:lineRule="auto" w:before="168" w:after="0"/>
        <w:ind w:left="1041" w:right="0" w:hanging="852"/>
        <w:jc w:val="left"/>
      </w:pPr>
      <w:bookmarkStart w:name="1 School culture and inclusion" w:id="2"/>
      <w:bookmarkEnd w:id="2"/>
      <w:r>
        <w:rPr/>
        <w:t>S</w:t>
      </w:r>
      <w:r>
        <w:rPr/>
        <w:t>chool</w:t>
      </w:r>
      <w:r>
        <w:rPr>
          <w:spacing w:val="-10"/>
        </w:rPr>
        <w:t> </w:t>
      </w:r>
      <w:r>
        <w:rPr/>
        <w:t>culture</w:t>
      </w:r>
      <w:r>
        <w:rPr>
          <w:spacing w:val="-10"/>
        </w:rPr>
        <w:t> </w:t>
      </w:r>
      <w:r>
        <w:rPr/>
        <w:t>and</w:t>
      </w:r>
      <w:r>
        <w:rPr>
          <w:spacing w:val="-11"/>
        </w:rPr>
        <w:t> </w:t>
      </w:r>
      <w:r>
        <w:rPr>
          <w:spacing w:val="-2"/>
        </w:rPr>
        <w:t>inclusion</w:t>
      </w:r>
    </w:p>
    <w:p>
      <w:pPr>
        <w:pStyle w:val="BodyText"/>
        <w:spacing w:line="276" w:lineRule="auto" w:before="128"/>
        <w:ind w:left="190"/>
      </w:pPr>
      <w:r>
        <w:rPr/>
        <w:t>All</w:t>
      </w:r>
      <w:r>
        <w:rPr>
          <w:spacing w:val="-3"/>
        </w:rPr>
        <w:t> </w:t>
      </w:r>
      <w:r>
        <w:rPr/>
        <w:t>members</w:t>
      </w:r>
      <w:r>
        <w:rPr>
          <w:spacing w:val="-2"/>
        </w:rPr>
        <w:t> </w:t>
      </w:r>
      <w:r>
        <w:rPr/>
        <w:t>of</w:t>
      </w:r>
      <w:r>
        <w:rPr>
          <w:spacing w:val="-3"/>
        </w:rPr>
        <w:t> </w:t>
      </w:r>
      <w:r>
        <w:rPr/>
        <w:t>the</w:t>
      </w:r>
      <w:r>
        <w:rPr>
          <w:spacing w:val="-3"/>
        </w:rPr>
        <w:t> </w:t>
      </w:r>
      <w:r>
        <w:rPr/>
        <w:t>school</w:t>
      </w:r>
      <w:r>
        <w:rPr>
          <w:spacing w:val="-3"/>
        </w:rPr>
        <w:t> </w:t>
      </w:r>
      <w:r>
        <w:rPr/>
        <w:t>community</w:t>
      </w:r>
      <w:r>
        <w:rPr>
          <w:spacing w:val="-4"/>
        </w:rPr>
        <w:t> </w:t>
      </w:r>
      <w:r>
        <w:rPr/>
        <w:t>are</w:t>
      </w:r>
      <w:r>
        <w:rPr>
          <w:spacing w:val="-3"/>
        </w:rPr>
        <w:t> </w:t>
      </w:r>
      <w:r>
        <w:rPr/>
        <w:t>active</w:t>
      </w:r>
      <w:r>
        <w:rPr>
          <w:spacing w:val="-3"/>
        </w:rPr>
        <w:t> </w:t>
      </w:r>
      <w:r>
        <w:rPr/>
        <w:t>participants</w:t>
      </w:r>
      <w:r>
        <w:rPr>
          <w:spacing w:val="-4"/>
        </w:rPr>
        <w:t> </w:t>
      </w:r>
      <w:r>
        <w:rPr/>
        <w:t>in</w:t>
      </w:r>
      <w:r>
        <w:rPr>
          <w:spacing w:val="-3"/>
        </w:rPr>
        <w:t> </w:t>
      </w:r>
      <w:r>
        <w:rPr/>
        <w:t>building</w:t>
      </w:r>
      <w:r>
        <w:rPr>
          <w:spacing w:val="-4"/>
        </w:rPr>
        <w:t> </w:t>
      </w:r>
      <w:r>
        <w:rPr/>
        <w:t>a</w:t>
      </w:r>
      <w:r>
        <w:rPr>
          <w:spacing w:val="-4"/>
        </w:rPr>
        <w:t> </w:t>
      </w:r>
      <w:r>
        <w:rPr/>
        <w:t>welcoming</w:t>
      </w:r>
      <w:r>
        <w:rPr>
          <w:spacing w:val="-3"/>
        </w:rPr>
        <w:t> </w:t>
      </w:r>
      <w:r>
        <w:rPr/>
        <w:t>school</w:t>
      </w:r>
      <w:r>
        <w:rPr>
          <w:spacing w:val="-3"/>
        </w:rPr>
        <w:t> </w:t>
      </w:r>
      <w:r>
        <w:rPr/>
        <w:t>culture</w:t>
      </w:r>
      <w:r>
        <w:rPr>
          <w:spacing w:val="-3"/>
        </w:rPr>
        <w:t> </w:t>
      </w:r>
      <w:r>
        <w:rPr/>
        <w:t>that values diversity and fosters positive relationships. A key component of a supportive school culture is building respectful relationships and an ethos that bullying is not accepted, in both online and offline environments. School staff will actively respond to student bullying behaviour.</w:t>
      </w:r>
    </w:p>
    <w:p>
      <w:pPr>
        <w:pStyle w:val="BodyText"/>
        <w:spacing w:before="160"/>
        <w:ind w:left="190"/>
      </w:pPr>
      <w:r>
        <w:rPr/>
        <w:t>Our</w:t>
      </w:r>
      <w:r>
        <w:rPr>
          <w:spacing w:val="-7"/>
        </w:rPr>
        <w:t> </w:t>
      </w:r>
      <w:r>
        <w:rPr/>
        <w:t>school</w:t>
      </w:r>
      <w:r>
        <w:rPr>
          <w:spacing w:val="-7"/>
        </w:rPr>
        <w:t> </w:t>
      </w:r>
      <w:r>
        <w:rPr/>
        <w:t>engages</w:t>
      </w:r>
      <w:r>
        <w:rPr>
          <w:spacing w:val="-6"/>
        </w:rPr>
        <w:t> </w:t>
      </w:r>
      <w:r>
        <w:rPr/>
        <w:t>in</w:t>
      </w:r>
      <w:r>
        <w:rPr>
          <w:spacing w:val="-6"/>
        </w:rPr>
        <w:t> </w:t>
      </w:r>
      <w:r>
        <w:rPr/>
        <w:t>the</w:t>
      </w:r>
      <w:r>
        <w:rPr>
          <w:spacing w:val="-6"/>
        </w:rPr>
        <w:t> </w:t>
      </w:r>
      <w:r>
        <w:rPr/>
        <w:t>following</w:t>
      </w:r>
      <w:r>
        <w:rPr>
          <w:spacing w:val="-7"/>
        </w:rPr>
        <w:t> </w:t>
      </w:r>
      <w:r>
        <w:rPr/>
        <w:t>practices</w:t>
      </w:r>
      <w:r>
        <w:rPr>
          <w:spacing w:val="-7"/>
        </w:rPr>
        <w:t> </w:t>
      </w:r>
      <w:r>
        <w:rPr/>
        <w:t>to</w:t>
      </w:r>
      <w:r>
        <w:rPr>
          <w:spacing w:val="-7"/>
        </w:rPr>
        <w:t> </w:t>
      </w:r>
      <w:r>
        <w:rPr/>
        <w:t>promote</w:t>
      </w:r>
      <w:r>
        <w:rPr>
          <w:spacing w:val="-6"/>
        </w:rPr>
        <w:t> </w:t>
      </w:r>
      <w:r>
        <w:rPr/>
        <w:t>a</w:t>
      </w:r>
      <w:r>
        <w:rPr>
          <w:spacing w:val="-6"/>
        </w:rPr>
        <w:t> </w:t>
      </w:r>
      <w:r>
        <w:rPr/>
        <w:t>positive</w:t>
      </w:r>
      <w:r>
        <w:rPr>
          <w:spacing w:val="-6"/>
        </w:rPr>
        <w:t> </w:t>
      </w:r>
      <w:r>
        <w:rPr/>
        <w:t>school</w:t>
      </w:r>
      <w:r>
        <w:rPr>
          <w:spacing w:val="-6"/>
        </w:rPr>
        <w:t> </w:t>
      </w:r>
      <w:r>
        <w:rPr>
          <w:spacing w:val="-2"/>
        </w:rPr>
        <w:t>culture.</w:t>
      </w:r>
    </w:p>
    <w:p>
      <w:pPr>
        <w:pStyle w:val="BodyText"/>
        <w:spacing w:before="9"/>
        <w:rPr>
          <w:sz w:val="20"/>
        </w:rPr>
      </w:pPr>
    </w:p>
    <w:p>
      <w:pPr>
        <w:pStyle w:val="Heading2"/>
        <w:numPr>
          <w:ilvl w:val="1"/>
          <w:numId w:val="1"/>
        </w:numPr>
        <w:tabs>
          <w:tab w:pos="1041" w:val="left" w:leader="none"/>
          <w:tab w:pos="1042" w:val="left" w:leader="none"/>
        </w:tabs>
        <w:spacing w:line="240" w:lineRule="auto" w:before="0" w:after="0"/>
        <w:ind w:left="1041" w:right="0" w:hanging="852"/>
        <w:jc w:val="left"/>
      </w:pPr>
      <w:bookmarkStart w:name="1.1 Student assemblies" w:id="3"/>
      <w:bookmarkEnd w:id="3"/>
      <w:r>
        <w:rPr/>
        <w:t>S</w:t>
      </w:r>
      <w:r>
        <w:rPr/>
        <w:t>tudent</w:t>
      </w:r>
      <w:r>
        <w:rPr>
          <w:spacing w:val="-4"/>
        </w:rPr>
        <w:t> </w:t>
      </w:r>
      <w:r>
        <w:rPr>
          <w:spacing w:val="-2"/>
        </w:rPr>
        <w:t>assemblies</w:t>
      </w:r>
    </w:p>
    <w:p>
      <w:pPr>
        <w:pStyle w:val="BodyText"/>
        <w:spacing w:line="276" w:lineRule="auto" w:before="125"/>
        <w:ind w:left="190" w:right="197"/>
      </w:pPr>
      <w:r>
        <w:rPr/>
        <w:t>Student</w:t>
      </w:r>
      <w:r>
        <w:rPr>
          <w:spacing w:val="-3"/>
        </w:rPr>
        <w:t> </w:t>
      </w:r>
      <w:r>
        <w:rPr/>
        <w:t>bullying</w:t>
      </w:r>
      <w:r>
        <w:rPr>
          <w:spacing w:val="-3"/>
        </w:rPr>
        <w:t> </w:t>
      </w:r>
      <w:r>
        <w:rPr/>
        <w:t>and</w:t>
      </w:r>
      <w:r>
        <w:rPr>
          <w:spacing w:val="-3"/>
        </w:rPr>
        <w:t> </w:t>
      </w:r>
      <w:r>
        <w:rPr/>
        <w:t>expectations</w:t>
      </w:r>
      <w:r>
        <w:rPr>
          <w:spacing w:val="-3"/>
        </w:rPr>
        <w:t> </w:t>
      </w:r>
      <w:r>
        <w:rPr/>
        <w:t>about</w:t>
      </w:r>
      <w:r>
        <w:rPr>
          <w:spacing w:val="-3"/>
        </w:rPr>
        <w:t> </w:t>
      </w:r>
      <w:r>
        <w:rPr/>
        <w:t>student</w:t>
      </w:r>
      <w:r>
        <w:rPr>
          <w:spacing w:val="-4"/>
        </w:rPr>
        <w:t> </w:t>
      </w:r>
      <w:r>
        <w:rPr/>
        <w:t>behaviour</w:t>
      </w:r>
      <w:r>
        <w:rPr>
          <w:spacing w:val="-3"/>
        </w:rPr>
        <w:t> </w:t>
      </w:r>
      <w:r>
        <w:rPr/>
        <w:t>will</w:t>
      </w:r>
      <w:r>
        <w:rPr>
          <w:spacing w:val="-3"/>
        </w:rPr>
        <w:t> </w:t>
      </w:r>
      <w:r>
        <w:rPr/>
        <w:t>be</w:t>
      </w:r>
      <w:r>
        <w:rPr>
          <w:spacing w:val="-3"/>
        </w:rPr>
        <w:t> </w:t>
      </w:r>
      <w:r>
        <w:rPr/>
        <w:t>discussed</w:t>
      </w:r>
      <w:r>
        <w:rPr>
          <w:spacing w:val="-3"/>
        </w:rPr>
        <w:t> </w:t>
      </w:r>
      <w:r>
        <w:rPr/>
        <w:t>and</w:t>
      </w:r>
      <w:r>
        <w:rPr>
          <w:spacing w:val="-3"/>
        </w:rPr>
        <w:t> </w:t>
      </w:r>
      <w:r>
        <w:rPr/>
        <w:t>information</w:t>
      </w:r>
      <w:r>
        <w:rPr>
          <w:spacing w:val="-3"/>
        </w:rPr>
        <w:t> </w:t>
      </w:r>
      <w:r>
        <w:rPr/>
        <w:t>presented to promote a positive school culture where bullying is not accepted.</w:t>
      </w:r>
    </w:p>
    <w:p>
      <w:pPr>
        <w:pStyle w:val="BodyText"/>
        <w:spacing w:before="5"/>
        <w:rPr>
          <w:sz w:val="13"/>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8781"/>
      </w:tblGrid>
      <w:tr>
        <w:trPr>
          <w:trHeight w:val="323" w:hRule="atLeast"/>
        </w:trPr>
        <w:tc>
          <w:tcPr>
            <w:tcW w:w="1414" w:type="dxa"/>
            <w:tcBorders>
              <w:top w:val="nil"/>
              <w:bottom w:val="nil"/>
              <w:right w:val="nil"/>
            </w:tcBorders>
            <w:shd w:val="clear" w:color="auto" w:fill="000000"/>
          </w:tcPr>
          <w:p>
            <w:pPr>
              <w:pStyle w:val="TableParagraph"/>
              <w:spacing w:before="50"/>
              <w:ind w:left="107"/>
              <w:rPr>
                <w:b/>
                <w:sz w:val="20"/>
              </w:rPr>
            </w:pPr>
            <w:r>
              <w:rPr>
                <w:b/>
                <w:color w:val="FFFFFF"/>
                <w:spacing w:val="-2"/>
                <w:sz w:val="20"/>
              </w:rPr>
              <w:t>Dates</w:t>
            </w:r>
          </w:p>
        </w:tc>
        <w:tc>
          <w:tcPr>
            <w:tcW w:w="8781" w:type="dxa"/>
            <w:tcBorders>
              <w:top w:val="nil"/>
              <w:left w:val="nil"/>
              <w:bottom w:val="nil"/>
            </w:tcBorders>
            <w:shd w:val="clear" w:color="auto" w:fill="000000"/>
          </w:tcPr>
          <w:p>
            <w:pPr>
              <w:pStyle w:val="TableParagraph"/>
              <w:spacing w:before="50"/>
              <w:ind w:left="107"/>
              <w:rPr>
                <w:b/>
                <w:sz w:val="20"/>
              </w:rPr>
            </w:pPr>
            <w:r>
              <w:rPr>
                <w:b/>
                <w:color w:val="FFFFFF"/>
                <w:sz w:val="20"/>
              </w:rPr>
              <w:t>Communication</w:t>
            </w:r>
            <w:r>
              <w:rPr>
                <w:b/>
                <w:color w:val="FFFFFF"/>
                <w:spacing w:val="-8"/>
                <w:sz w:val="20"/>
              </w:rPr>
              <w:t> </w:t>
            </w:r>
            <w:r>
              <w:rPr>
                <w:b/>
                <w:color w:val="FFFFFF"/>
                <w:spacing w:val="-2"/>
                <w:sz w:val="20"/>
              </w:rPr>
              <w:t>topics</w:t>
            </w:r>
          </w:p>
        </w:tc>
      </w:tr>
      <w:tr>
        <w:trPr>
          <w:trHeight w:val="562" w:hRule="atLeast"/>
        </w:trPr>
        <w:tc>
          <w:tcPr>
            <w:tcW w:w="1414" w:type="dxa"/>
            <w:tcBorders>
              <w:top w:val="nil"/>
            </w:tcBorders>
          </w:tcPr>
          <w:p>
            <w:pPr>
              <w:pStyle w:val="TableParagraph"/>
              <w:spacing w:before="137"/>
              <w:ind w:left="58"/>
              <w:rPr>
                <w:sz w:val="18"/>
              </w:rPr>
            </w:pPr>
            <w:r>
              <w:rPr>
                <w:sz w:val="18"/>
              </w:rPr>
              <w:t>Term</w:t>
            </w:r>
            <w:r>
              <w:rPr>
                <w:spacing w:val="-1"/>
                <w:sz w:val="18"/>
              </w:rPr>
              <w:t> </w:t>
            </w:r>
            <w:r>
              <w:rPr>
                <w:spacing w:val="-10"/>
                <w:sz w:val="18"/>
              </w:rPr>
              <w:t>1</w:t>
            </w:r>
          </w:p>
        </w:tc>
        <w:tc>
          <w:tcPr>
            <w:tcW w:w="8781" w:type="dxa"/>
          </w:tcPr>
          <w:p>
            <w:pPr>
              <w:pStyle w:val="TableParagraph"/>
              <w:spacing w:line="240" w:lineRule="atLeast" w:before="84"/>
              <w:ind w:left="72"/>
              <w:rPr>
                <w:sz w:val="18"/>
              </w:rPr>
            </w:pPr>
            <w:hyperlink r:id="rId8">
              <w:r>
                <w:rPr>
                  <w:sz w:val="18"/>
                </w:rPr>
                <w:t>WPS - Take a Stand Together!</w:t>
              </w:r>
            </w:hyperlink>
            <w:r>
              <w:rPr>
                <w:sz w:val="18"/>
              </w:rPr>
              <w:t> (National Day of Action Against Bullying &amp; Violence/Harmony Day) Cyberbullying</w:t>
            </w:r>
            <w:r>
              <w:rPr>
                <w:spacing w:val="-3"/>
                <w:sz w:val="18"/>
              </w:rPr>
              <w:t> </w:t>
            </w:r>
            <w:r>
              <w:rPr>
                <w:sz w:val="18"/>
              </w:rPr>
              <w:t>Workshop</w:t>
            </w:r>
            <w:r>
              <w:rPr>
                <w:spacing w:val="-4"/>
                <w:sz w:val="18"/>
              </w:rPr>
              <w:t> </w:t>
            </w:r>
            <w:r>
              <w:rPr>
                <w:sz w:val="18"/>
              </w:rPr>
              <w:t>with</w:t>
            </w:r>
            <w:r>
              <w:rPr>
                <w:spacing w:val="-4"/>
                <w:sz w:val="18"/>
              </w:rPr>
              <w:t> </w:t>
            </w:r>
            <w:r>
              <w:rPr>
                <w:sz w:val="18"/>
              </w:rPr>
              <w:t>Police</w:t>
            </w:r>
            <w:r>
              <w:rPr>
                <w:spacing w:val="-4"/>
                <w:sz w:val="18"/>
              </w:rPr>
              <w:t> </w:t>
            </w:r>
            <w:r>
              <w:rPr>
                <w:sz w:val="18"/>
              </w:rPr>
              <w:t>Liaison</w:t>
            </w:r>
            <w:r>
              <w:rPr>
                <w:spacing w:val="-4"/>
                <w:sz w:val="18"/>
              </w:rPr>
              <w:t> </w:t>
            </w:r>
            <w:r>
              <w:rPr>
                <w:sz w:val="18"/>
              </w:rPr>
              <w:t>Officer</w:t>
            </w:r>
            <w:r>
              <w:rPr>
                <w:spacing w:val="-4"/>
                <w:sz w:val="18"/>
              </w:rPr>
              <w:t> </w:t>
            </w:r>
            <w:r>
              <w:rPr>
                <w:sz w:val="18"/>
              </w:rPr>
              <w:t>for</w:t>
            </w:r>
            <w:r>
              <w:rPr>
                <w:spacing w:val="-4"/>
                <w:sz w:val="18"/>
              </w:rPr>
              <w:t> </w:t>
            </w:r>
            <w:r>
              <w:rPr>
                <w:sz w:val="18"/>
              </w:rPr>
              <w:t>parents</w:t>
            </w:r>
            <w:r>
              <w:rPr>
                <w:spacing w:val="-3"/>
                <w:sz w:val="18"/>
              </w:rPr>
              <w:t> </w:t>
            </w:r>
            <w:r>
              <w:rPr>
                <w:sz w:val="18"/>
              </w:rPr>
              <w:t>and</w:t>
            </w:r>
            <w:r>
              <w:rPr>
                <w:spacing w:val="-3"/>
                <w:sz w:val="18"/>
              </w:rPr>
              <w:t> </w:t>
            </w:r>
            <w:r>
              <w:rPr>
                <w:sz w:val="18"/>
              </w:rPr>
              <w:t>students.</w:t>
            </w:r>
            <w:r>
              <w:rPr>
                <w:spacing w:val="-3"/>
                <w:sz w:val="18"/>
              </w:rPr>
              <w:t> </w:t>
            </w:r>
            <w:r>
              <w:rPr>
                <w:sz w:val="18"/>
              </w:rPr>
              <w:t>Content</w:t>
            </w:r>
            <w:r>
              <w:rPr>
                <w:spacing w:val="-3"/>
                <w:sz w:val="18"/>
              </w:rPr>
              <w:t> </w:t>
            </w:r>
            <w:r>
              <w:rPr>
                <w:sz w:val="18"/>
              </w:rPr>
              <w:t>taught</w:t>
            </w:r>
            <w:r>
              <w:rPr>
                <w:spacing w:val="-4"/>
                <w:sz w:val="18"/>
              </w:rPr>
              <w:t> </w:t>
            </w:r>
            <w:r>
              <w:rPr>
                <w:sz w:val="18"/>
              </w:rPr>
              <w:t>from</w:t>
            </w:r>
            <w:r>
              <w:rPr>
                <w:spacing w:val="-4"/>
                <w:sz w:val="18"/>
              </w:rPr>
              <w:t> </w:t>
            </w:r>
            <w:r>
              <w:rPr>
                <w:sz w:val="18"/>
              </w:rPr>
              <w:t>E-Safety</w:t>
            </w:r>
          </w:p>
        </w:tc>
      </w:tr>
      <w:tr>
        <w:trPr>
          <w:trHeight w:val="565" w:hRule="atLeast"/>
        </w:trPr>
        <w:tc>
          <w:tcPr>
            <w:tcW w:w="1414" w:type="dxa"/>
          </w:tcPr>
          <w:p>
            <w:pPr>
              <w:pStyle w:val="TableParagraph"/>
              <w:spacing w:before="145"/>
              <w:ind w:left="58"/>
              <w:rPr>
                <w:sz w:val="18"/>
              </w:rPr>
            </w:pPr>
            <w:r>
              <w:rPr>
                <w:sz w:val="18"/>
              </w:rPr>
              <w:t>Term</w:t>
            </w:r>
            <w:r>
              <w:rPr>
                <w:spacing w:val="-1"/>
                <w:sz w:val="18"/>
              </w:rPr>
              <w:t> </w:t>
            </w:r>
            <w:r>
              <w:rPr>
                <w:spacing w:val="-10"/>
                <w:sz w:val="18"/>
              </w:rPr>
              <w:t>2</w:t>
            </w:r>
          </w:p>
        </w:tc>
        <w:tc>
          <w:tcPr>
            <w:tcW w:w="8781" w:type="dxa"/>
          </w:tcPr>
          <w:p>
            <w:pPr>
              <w:pStyle w:val="TableParagraph"/>
              <w:spacing w:before="145"/>
              <w:ind w:left="72"/>
              <w:rPr>
                <w:sz w:val="18"/>
              </w:rPr>
            </w:pPr>
            <w:r>
              <w:rPr>
                <w:sz w:val="18"/>
              </w:rPr>
              <w:t>NAIDOC</w:t>
            </w:r>
            <w:r>
              <w:rPr>
                <w:spacing w:val="-7"/>
                <w:sz w:val="18"/>
              </w:rPr>
              <w:t> </w:t>
            </w:r>
            <w:r>
              <w:rPr>
                <w:sz w:val="18"/>
              </w:rPr>
              <w:t>activities</w:t>
            </w:r>
            <w:r>
              <w:rPr>
                <w:spacing w:val="-3"/>
                <w:sz w:val="18"/>
              </w:rPr>
              <w:t> </w:t>
            </w:r>
            <w:r>
              <w:rPr>
                <w:sz w:val="18"/>
              </w:rPr>
              <w:t>celebrates</w:t>
            </w:r>
            <w:r>
              <w:rPr>
                <w:spacing w:val="-5"/>
                <w:sz w:val="18"/>
              </w:rPr>
              <w:t> </w:t>
            </w:r>
            <w:r>
              <w:rPr>
                <w:sz w:val="18"/>
              </w:rPr>
              <w:t>the</w:t>
            </w:r>
            <w:r>
              <w:rPr>
                <w:spacing w:val="-4"/>
                <w:sz w:val="18"/>
              </w:rPr>
              <w:t> </w:t>
            </w:r>
            <w:r>
              <w:rPr>
                <w:sz w:val="18"/>
              </w:rPr>
              <w:t>history,</w:t>
            </w:r>
            <w:r>
              <w:rPr>
                <w:spacing w:val="-4"/>
                <w:sz w:val="18"/>
              </w:rPr>
              <w:t> </w:t>
            </w:r>
            <w:r>
              <w:rPr>
                <w:sz w:val="18"/>
              </w:rPr>
              <w:t>culture</w:t>
            </w:r>
            <w:r>
              <w:rPr>
                <w:spacing w:val="-4"/>
                <w:sz w:val="18"/>
              </w:rPr>
              <w:t> </w:t>
            </w:r>
            <w:r>
              <w:rPr>
                <w:sz w:val="18"/>
              </w:rPr>
              <w:t>and</w:t>
            </w:r>
            <w:r>
              <w:rPr>
                <w:spacing w:val="-4"/>
                <w:sz w:val="18"/>
              </w:rPr>
              <w:t> </w:t>
            </w:r>
            <w:r>
              <w:rPr>
                <w:sz w:val="18"/>
              </w:rPr>
              <w:t>achievements</w:t>
            </w:r>
            <w:r>
              <w:rPr>
                <w:spacing w:val="-3"/>
                <w:sz w:val="18"/>
              </w:rPr>
              <w:t> </w:t>
            </w:r>
            <w:r>
              <w:rPr>
                <w:sz w:val="18"/>
              </w:rPr>
              <w:t>of</w:t>
            </w:r>
            <w:r>
              <w:rPr>
                <w:spacing w:val="-4"/>
                <w:sz w:val="18"/>
              </w:rPr>
              <w:t> </w:t>
            </w:r>
            <w:r>
              <w:rPr>
                <w:sz w:val="18"/>
              </w:rPr>
              <w:t>ATSI</w:t>
            </w:r>
            <w:r>
              <w:rPr>
                <w:spacing w:val="-4"/>
                <w:sz w:val="18"/>
              </w:rPr>
              <w:t> </w:t>
            </w:r>
            <w:r>
              <w:rPr>
                <w:spacing w:val="-2"/>
                <w:sz w:val="18"/>
              </w:rPr>
              <w:t>peoples</w:t>
            </w:r>
          </w:p>
        </w:tc>
      </w:tr>
      <w:tr>
        <w:trPr>
          <w:trHeight w:val="567" w:hRule="atLeast"/>
        </w:trPr>
        <w:tc>
          <w:tcPr>
            <w:tcW w:w="1414" w:type="dxa"/>
          </w:tcPr>
          <w:p>
            <w:pPr>
              <w:pStyle w:val="TableParagraph"/>
              <w:spacing w:before="150"/>
              <w:ind w:left="58"/>
              <w:rPr>
                <w:sz w:val="18"/>
              </w:rPr>
            </w:pPr>
            <w:r>
              <w:rPr>
                <w:sz w:val="18"/>
              </w:rPr>
              <w:t>Term</w:t>
            </w:r>
            <w:r>
              <w:rPr>
                <w:spacing w:val="-1"/>
                <w:sz w:val="18"/>
              </w:rPr>
              <w:t> </w:t>
            </w:r>
            <w:r>
              <w:rPr>
                <w:spacing w:val="-10"/>
                <w:sz w:val="18"/>
              </w:rPr>
              <w:t>3</w:t>
            </w:r>
          </w:p>
        </w:tc>
        <w:tc>
          <w:tcPr>
            <w:tcW w:w="8781" w:type="dxa"/>
          </w:tcPr>
          <w:p>
            <w:pPr>
              <w:pStyle w:val="TableParagraph"/>
              <w:spacing w:before="143"/>
              <w:ind w:left="72"/>
              <w:rPr>
                <w:sz w:val="18"/>
              </w:rPr>
            </w:pPr>
            <w:r>
              <w:rPr>
                <w:sz w:val="18"/>
              </w:rPr>
              <w:t>WPS</w:t>
            </w:r>
            <w:r>
              <w:rPr>
                <w:spacing w:val="-1"/>
                <w:sz w:val="18"/>
              </w:rPr>
              <w:t> </w:t>
            </w:r>
            <w:r>
              <w:rPr>
                <w:sz w:val="18"/>
              </w:rPr>
              <w:t>supports R</w:t>
            </w:r>
            <w:r>
              <w:rPr>
                <w:spacing w:val="-1"/>
                <w:sz w:val="18"/>
              </w:rPr>
              <w:t> </w:t>
            </w:r>
            <w:r>
              <w:rPr>
                <w:sz w:val="18"/>
              </w:rPr>
              <w:t>U</w:t>
            </w:r>
            <w:r>
              <w:rPr>
                <w:spacing w:val="-1"/>
                <w:sz w:val="18"/>
              </w:rPr>
              <w:t> </w:t>
            </w:r>
            <w:r>
              <w:rPr>
                <w:sz w:val="18"/>
              </w:rPr>
              <w:t>OK</w:t>
            </w:r>
            <w:r>
              <w:rPr>
                <w:spacing w:val="-1"/>
                <w:sz w:val="18"/>
              </w:rPr>
              <w:t> </w:t>
            </w:r>
            <w:r>
              <w:rPr>
                <w:sz w:val="18"/>
              </w:rPr>
              <w:t>? </w:t>
            </w:r>
            <w:r>
              <w:rPr>
                <w:spacing w:val="-5"/>
                <w:sz w:val="18"/>
              </w:rPr>
              <w:t>Day</w:t>
            </w:r>
          </w:p>
        </w:tc>
      </w:tr>
      <w:tr>
        <w:trPr>
          <w:trHeight w:val="567" w:hRule="atLeast"/>
        </w:trPr>
        <w:tc>
          <w:tcPr>
            <w:tcW w:w="1414" w:type="dxa"/>
          </w:tcPr>
          <w:p>
            <w:pPr>
              <w:pStyle w:val="TableParagraph"/>
              <w:spacing w:before="143"/>
              <w:ind w:left="58"/>
              <w:rPr>
                <w:sz w:val="18"/>
              </w:rPr>
            </w:pPr>
            <w:r>
              <w:rPr>
                <w:sz w:val="18"/>
              </w:rPr>
              <w:t>Term</w:t>
            </w:r>
            <w:r>
              <w:rPr>
                <w:spacing w:val="-1"/>
                <w:sz w:val="18"/>
              </w:rPr>
              <w:t> </w:t>
            </w:r>
            <w:r>
              <w:rPr>
                <w:spacing w:val="-10"/>
                <w:sz w:val="18"/>
              </w:rPr>
              <w:t>4</w:t>
            </w:r>
          </w:p>
        </w:tc>
        <w:tc>
          <w:tcPr>
            <w:tcW w:w="8781" w:type="dxa"/>
          </w:tcPr>
          <w:p>
            <w:pPr>
              <w:pStyle w:val="TableParagraph"/>
              <w:spacing w:before="135"/>
              <w:ind w:left="72"/>
              <w:rPr>
                <w:sz w:val="18"/>
              </w:rPr>
            </w:pPr>
            <w:r>
              <w:rPr>
                <w:sz w:val="18"/>
              </w:rPr>
              <w:t>Child</w:t>
            </w:r>
            <w:r>
              <w:rPr>
                <w:spacing w:val="-6"/>
                <w:sz w:val="18"/>
              </w:rPr>
              <w:t> </w:t>
            </w:r>
            <w:r>
              <w:rPr>
                <w:sz w:val="18"/>
              </w:rPr>
              <w:t>Protection</w:t>
            </w:r>
            <w:r>
              <w:rPr>
                <w:spacing w:val="-4"/>
                <w:sz w:val="18"/>
              </w:rPr>
              <w:t> </w:t>
            </w:r>
            <w:r>
              <w:rPr>
                <w:sz w:val="18"/>
              </w:rPr>
              <w:t>Lessons</w:t>
            </w:r>
            <w:r>
              <w:rPr>
                <w:spacing w:val="-2"/>
                <w:sz w:val="18"/>
              </w:rPr>
              <w:t> </w:t>
            </w:r>
            <w:r>
              <w:rPr>
                <w:sz w:val="18"/>
              </w:rPr>
              <w:t>-</w:t>
            </w:r>
            <w:r>
              <w:rPr>
                <w:spacing w:val="-3"/>
                <w:sz w:val="18"/>
              </w:rPr>
              <w:t> </w:t>
            </w:r>
            <w:r>
              <w:rPr>
                <w:sz w:val="18"/>
              </w:rPr>
              <w:t>Positive</w:t>
            </w:r>
            <w:r>
              <w:rPr>
                <w:spacing w:val="-3"/>
                <w:sz w:val="18"/>
              </w:rPr>
              <w:t> </w:t>
            </w:r>
            <w:r>
              <w:rPr>
                <w:sz w:val="18"/>
              </w:rPr>
              <w:t>Relationships</w:t>
            </w:r>
            <w:r>
              <w:rPr>
                <w:spacing w:val="-3"/>
                <w:sz w:val="18"/>
              </w:rPr>
              <w:t> </w:t>
            </w:r>
            <w:r>
              <w:rPr>
                <w:sz w:val="18"/>
              </w:rPr>
              <w:t>&amp;</w:t>
            </w:r>
            <w:r>
              <w:rPr>
                <w:spacing w:val="-3"/>
                <w:sz w:val="18"/>
              </w:rPr>
              <w:t> </w:t>
            </w:r>
            <w:r>
              <w:rPr>
                <w:sz w:val="18"/>
              </w:rPr>
              <w:t>Impact</w:t>
            </w:r>
            <w:r>
              <w:rPr>
                <w:spacing w:val="-4"/>
                <w:sz w:val="18"/>
              </w:rPr>
              <w:t> </w:t>
            </w:r>
            <w:r>
              <w:rPr>
                <w:sz w:val="18"/>
              </w:rPr>
              <w:t>on</w:t>
            </w:r>
            <w:r>
              <w:rPr>
                <w:spacing w:val="-2"/>
                <w:sz w:val="18"/>
              </w:rPr>
              <w:t> Others</w:t>
            </w:r>
          </w:p>
        </w:tc>
      </w:tr>
    </w:tbl>
    <w:p>
      <w:pPr>
        <w:spacing w:after="0"/>
        <w:rPr>
          <w:sz w:val="18"/>
        </w:rPr>
        <w:sectPr>
          <w:footerReference w:type="default" r:id="rId5"/>
          <w:type w:val="continuous"/>
          <w:pgSz w:w="11910" w:h="16840"/>
          <w:pgMar w:footer="673" w:header="0" w:top="940" w:bottom="860" w:left="660" w:right="720"/>
          <w:pgNumType w:start="1"/>
        </w:sectPr>
      </w:pPr>
    </w:p>
    <w:p>
      <w:pPr>
        <w:pStyle w:val="Heading2"/>
        <w:numPr>
          <w:ilvl w:val="1"/>
          <w:numId w:val="1"/>
        </w:numPr>
        <w:tabs>
          <w:tab w:pos="1042" w:val="left" w:leader="none"/>
        </w:tabs>
        <w:spacing w:line="240" w:lineRule="auto" w:before="63" w:after="0"/>
        <w:ind w:left="1041" w:right="0" w:hanging="852"/>
        <w:jc w:val="both"/>
      </w:pPr>
      <w:bookmarkStart w:name="1.2 Staff communication and professional" w:id="4"/>
      <w:bookmarkEnd w:id="4"/>
      <w:r>
        <w:rPr/>
        <w:t>S</w:t>
      </w:r>
      <w:r>
        <w:rPr/>
        <w:t>taff</w:t>
      </w:r>
      <w:r>
        <w:rPr>
          <w:spacing w:val="-6"/>
        </w:rPr>
        <w:t> </w:t>
      </w:r>
      <w:r>
        <w:rPr/>
        <w:t>communication</w:t>
      </w:r>
      <w:r>
        <w:rPr>
          <w:spacing w:val="-5"/>
        </w:rPr>
        <w:t> </w:t>
      </w:r>
      <w:r>
        <w:rPr/>
        <w:t>and</w:t>
      </w:r>
      <w:r>
        <w:rPr>
          <w:spacing w:val="-5"/>
        </w:rPr>
        <w:t> </w:t>
      </w:r>
      <w:r>
        <w:rPr/>
        <w:t>professional</w:t>
      </w:r>
      <w:r>
        <w:rPr>
          <w:spacing w:val="-6"/>
        </w:rPr>
        <w:t> </w:t>
      </w:r>
      <w:r>
        <w:rPr>
          <w:spacing w:val="-2"/>
        </w:rPr>
        <w:t>learning</w:t>
      </w:r>
    </w:p>
    <w:p>
      <w:pPr>
        <w:pStyle w:val="BodyText"/>
        <w:spacing w:line="276" w:lineRule="auto" w:before="125"/>
        <w:ind w:left="190" w:right="320"/>
        <w:jc w:val="both"/>
      </w:pPr>
      <w:r>
        <w:rPr/>
        <w:t>Staff will be</w:t>
      </w:r>
      <w:r>
        <w:rPr>
          <w:spacing w:val="-1"/>
        </w:rPr>
        <w:t> </w:t>
      </w:r>
      <w:r>
        <w:rPr/>
        <w:t>supported with professional learning</w:t>
      </w:r>
      <w:r>
        <w:rPr>
          <w:spacing w:val="-1"/>
        </w:rPr>
        <w:t> </w:t>
      </w:r>
      <w:r>
        <w:rPr/>
        <w:t>that provides evidence-based ways to encourage and teach</w:t>
      </w:r>
      <w:r>
        <w:rPr>
          <w:spacing w:val="-3"/>
        </w:rPr>
        <w:t> </w:t>
      </w:r>
      <w:r>
        <w:rPr/>
        <w:t>positive</w:t>
      </w:r>
      <w:r>
        <w:rPr>
          <w:spacing w:val="-3"/>
        </w:rPr>
        <w:t> </w:t>
      </w:r>
      <w:r>
        <w:rPr/>
        <w:t>social</w:t>
      </w:r>
      <w:r>
        <w:rPr>
          <w:spacing w:val="-4"/>
        </w:rPr>
        <w:t> </w:t>
      </w:r>
      <w:r>
        <w:rPr/>
        <w:t>and</w:t>
      </w:r>
      <w:r>
        <w:rPr>
          <w:spacing w:val="-4"/>
        </w:rPr>
        <w:t> </w:t>
      </w:r>
      <w:r>
        <w:rPr/>
        <w:t>emotional</w:t>
      </w:r>
      <w:r>
        <w:rPr>
          <w:spacing w:val="-3"/>
        </w:rPr>
        <w:t> </w:t>
      </w:r>
      <w:r>
        <w:rPr/>
        <w:t>wellbeing</w:t>
      </w:r>
      <w:r>
        <w:rPr>
          <w:spacing w:val="-3"/>
        </w:rPr>
        <w:t> </w:t>
      </w:r>
      <w:r>
        <w:rPr/>
        <w:t>and</w:t>
      </w:r>
      <w:r>
        <w:rPr>
          <w:spacing w:val="-3"/>
        </w:rPr>
        <w:t> </w:t>
      </w:r>
      <w:r>
        <w:rPr/>
        <w:t>discourage,</w:t>
      </w:r>
      <w:r>
        <w:rPr>
          <w:spacing w:val="-3"/>
        </w:rPr>
        <w:t> </w:t>
      </w:r>
      <w:r>
        <w:rPr/>
        <w:t>prevent,</w:t>
      </w:r>
      <w:r>
        <w:rPr>
          <w:spacing w:val="-3"/>
        </w:rPr>
        <w:t> </w:t>
      </w:r>
      <w:r>
        <w:rPr/>
        <w:t>identify,</w:t>
      </w:r>
      <w:r>
        <w:rPr>
          <w:spacing w:val="-3"/>
        </w:rPr>
        <w:t> </w:t>
      </w:r>
      <w:r>
        <w:rPr/>
        <w:t>and</w:t>
      </w:r>
      <w:r>
        <w:rPr>
          <w:spacing w:val="-3"/>
        </w:rPr>
        <w:t> </w:t>
      </w:r>
      <w:r>
        <w:rPr/>
        <w:t>respond</w:t>
      </w:r>
      <w:r>
        <w:rPr>
          <w:spacing w:val="-3"/>
        </w:rPr>
        <w:t> </w:t>
      </w:r>
      <w:r>
        <w:rPr/>
        <w:t>effectively to student bullying behaviour.</w:t>
      </w:r>
    </w:p>
    <w:p>
      <w:pPr>
        <w:pStyle w:val="BodyText"/>
        <w:spacing w:before="5"/>
        <w:rPr>
          <w:sz w:val="13"/>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8781"/>
      </w:tblGrid>
      <w:tr>
        <w:trPr>
          <w:trHeight w:val="325" w:hRule="atLeast"/>
        </w:trPr>
        <w:tc>
          <w:tcPr>
            <w:tcW w:w="1414" w:type="dxa"/>
            <w:tcBorders>
              <w:top w:val="nil"/>
              <w:bottom w:val="nil"/>
              <w:right w:val="nil"/>
            </w:tcBorders>
            <w:shd w:val="clear" w:color="auto" w:fill="000000"/>
          </w:tcPr>
          <w:p>
            <w:pPr>
              <w:pStyle w:val="TableParagraph"/>
              <w:spacing w:before="51"/>
              <w:ind w:left="107"/>
              <w:rPr>
                <w:b/>
                <w:sz w:val="20"/>
              </w:rPr>
            </w:pPr>
            <w:r>
              <w:rPr>
                <w:b/>
                <w:color w:val="FFFFFF"/>
                <w:spacing w:val="-2"/>
                <w:sz w:val="20"/>
              </w:rPr>
              <w:t>Dates</w:t>
            </w:r>
          </w:p>
        </w:tc>
        <w:tc>
          <w:tcPr>
            <w:tcW w:w="8781" w:type="dxa"/>
            <w:tcBorders>
              <w:top w:val="nil"/>
              <w:left w:val="nil"/>
              <w:bottom w:val="nil"/>
            </w:tcBorders>
            <w:shd w:val="clear" w:color="auto" w:fill="000000"/>
          </w:tcPr>
          <w:p>
            <w:pPr>
              <w:pStyle w:val="TableParagraph"/>
              <w:spacing w:before="51"/>
              <w:ind w:left="107"/>
              <w:rPr>
                <w:b/>
                <w:sz w:val="20"/>
              </w:rPr>
            </w:pPr>
            <w:r>
              <w:rPr>
                <w:b/>
                <w:color w:val="FFFFFF"/>
                <w:sz w:val="20"/>
              </w:rPr>
              <w:t>Communication</w:t>
            </w:r>
            <w:r>
              <w:rPr>
                <w:b/>
                <w:color w:val="FFFFFF"/>
                <w:spacing w:val="-6"/>
                <w:sz w:val="20"/>
              </w:rPr>
              <w:t> </w:t>
            </w:r>
            <w:r>
              <w:rPr>
                <w:b/>
                <w:color w:val="FFFFFF"/>
                <w:sz w:val="20"/>
              </w:rPr>
              <w:t>topics</w:t>
            </w:r>
            <w:r>
              <w:rPr>
                <w:b/>
                <w:color w:val="FFFFFF"/>
                <w:spacing w:val="-5"/>
                <w:sz w:val="20"/>
              </w:rPr>
              <w:t> </w:t>
            </w:r>
            <w:r>
              <w:rPr>
                <w:b/>
                <w:color w:val="FFFFFF"/>
                <w:sz w:val="20"/>
              </w:rPr>
              <w:t>and</w:t>
            </w:r>
            <w:r>
              <w:rPr>
                <w:b/>
                <w:color w:val="FFFFFF"/>
                <w:spacing w:val="-6"/>
                <w:sz w:val="20"/>
              </w:rPr>
              <w:t> </w:t>
            </w:r>
            <w:r>
              <w:rPr>
                <w:b/>
                <w:color w:val="FFFFFF"/>
                <w:sz w:val="20"/>
              </w:rPr>
              <w:t>Professional</w:t>
            </w:r>
            <w:r>
              <w:rPr>
                <w:b/>
                <w:color w:val="FFFFFF"/>
                <w:spacing w:val="-5"/>
                <w:sz w:val="20"/>
              </w:rPr>
              <w:t> </w:t>
            </w:r>
            <w:r>
              <w:rPr>
                <w:b/>
                <w:color w:val="FFFFFF"/>
                <w:spacing w:val="-2"/>
                <w:sz w:val="20"/>
              </w:rPr>
              <w:t>learning</w:t>
            </w:r>
          </w:p>
        </w:tc>
      </w:tr>
      <w:tr>
        <w:trPr>
          <w:trHeight w:val="562" w:hRule="atLeast"/>
        </w:trPr>
        <w:tc>
          <w:tcPr>
            <w:tcW w:w="1414" w:type="dxa"/>
            <w:tcBorders>
              <w:top w:val="nil"/>
            </w:tcBorders>
          </w:tcPr>
          <w:p>
            <w:pPr>
              <w:pStyle w:val="TableParagraph"/>
              <w:spacing w:before="154"/>
              <w:ind w:left="71"/>
              <w:rPr>
                <w:sz w:val="18"/>
              </w:rPr>
            </w:pPr>
            <w:r>
              <w:rPr>
                <w:sz w:val="18"/>
              </w:rPr>
              <w:t>Term</w:t>
            </w:r>
            <w:r>
              <w:rPr>
                <w:spacing w:val="-1"/>
                <w:sz w:val="18"/>
              </w:rPr>
              <w:t> </w:t>
            </w:r>
            <w:r>
              <w:rPr>
                <w:spacing w:val="-10"/>
                <w:sz w:val="18"/>
              </w:rPr>
              <w:t>1</w:t>
            </w:r>
          </w:p>
        </w:tc>
        <w:tc>
          <w:tcPr>
            <w:tcW w:w="8781" w:type="dxa"/>
          </w:tcPr>
          <w:p>
            <w:pPr>
              <w:pStyle w:val="TableParagraph"/>
              <w:spacing w:line="240" w:lineRule="atLeast" w:before="101"/>
              <w:ind w:left="70" w:right="4677"/>
              <w:rPr>
                <w:sz w:val="18"/>
              </w:rPr>
            </w:pPr>
            <w:r>
              <w:rPr>
                <w:sz w:val="18"/>
              </w:rPr>
              <w:t>Code</w:t>
            </w:r>
            <w:r>
              <w:rPr>
                <w:spacing w:val="-6"/>
                <w:sz w:val="18"/>
              </w:rPr>
              <w:t> </w:t>
            </w:r>
            <w:r>
              <w:rPr>
                <w:sz w:val="18"/>
              </w:rPr>
              <w:t>of</w:t>
            </w:r>
            <w:r>
              <w:rPr>
                <w:spacing w:val="-6"/>
                <w:sz w:val="18"/>
              </w:rPr>
              <w:t> </w:t>
            </w:r>
            <w:r>
              <w:rPr>
                <w:sz w:val="18"/>
              </w:rPr>
              <w:t>Conduct</w:t>
            </w:r>
            <w:r>
              <w:rPr>
                <w:spacing w:val="-7"/>
                <w:sz w:val="18"/>
              </w:rPr>
              <w:t> </w:t>
            </w:r>
            <w:r>
              <w:rPr>
                <w:sz w:val="18"/>
              </w:rPr>
              <w:t>(annual</w:t>
            </w:r>
            <w:r>
              <w:rPr>
                <w:spacing w:val="-7"/>
                <w:sz w:val="18"/>
              </w:rPr>
              <w:t> </w:t>
            </w:r>
            <w:r>
              <w:rPr>
                <w:sz w:val="18"/>
              </w:rPr>
              <w:t>updates</w:t>
            </w:r>
            <w:r>
              <w:rPr>
                <w:spacing w:val="-7"/>
                <w:sz w:val="18"/>
              </w:rPr>
              <w:t> </w:t>
            </w:r>
            <w:r>
              <w:rPr>
                <w:sz w:val="18"/>
              </w:rPr>
              <w:t>and</w:t>
            </w:r>
            <w:r>
              <w:rPr>
                <w:spacing w:val="-6"/>
                <w:sz w:val="18"/>
              </w:rPr>
              <w:t> </w:t>
            </w:r>
            <w:r>
              <w:rPr>
                <w:sz w:val="18"/>
              </w:rPr>
              <w:t>review) Child Protection (annual updates and review)</w:t>
            </w:r>
          </w:p>
        </w:tc>
      </w:tr>
      <w:tr>
        <w:trPr>
          <w:trHeight w:val="548" w:hRule="atLeast"/>
        </w:trPr>
        <w:tc>
          <w:tcPr>
            <w:tcW w:w="1414" w:type="dxa"/>
          </w:tcPr>
          <w:p>
            <w:pPr>
              <w:pStyle w:val="TableParagraph"/>
              <w:spacing w:before="121"/>
              <w:ind w:left="71"/>
              <w:rPr>
                <w:sz w:val="18"/>
              </w:rPr>
            </w:pPr>
            <w:r>
              <w:rPr>
                <w:sz w:val="18"/>
              </w:rPr>
              <w:t>Term</w:t>
            </w:r>
            <w:r>
              <w:rPr>
                <w:spacing w:val="-1"/>
                <w:sz w:val="18"/>
              </w:rPr>
              <w:t> </w:t>
            </w:r>
            <w:r>
              <w:rPr>
                <w:spacing w:val="-10"/>
                <w:sz w:val="18"/>
              </w:rPr>
              <w:t>1</w:t>
            </w:r>
          </w:p>
        </w:tc>
        <w:tc>
          <w:tcPr>
            <w:tcW w:w="8781" w:type="dxa"/>
          </w:tcPr>
          <w:p>
            <w:pPr>
              <w:pStyle w:val="TableParagraph"/>
              <w:spacing w:before="121"/>
              <w:ind w:left="70"/>
              <w:rPr>
                <w:sz w:val="18"/>
              </w:rPr>
            </w:pPr>
            <w:r>
              <w:rPr>
                <w:sz w:val="18"/>
              </w:rPr>
              <w:t>The</w:t>
            </w:r>
            <w:r>
              <w:rPr>
                <w:spacing w:val="-1"/>
                <w:sz w:val="18"/>
              </w:rPr>
              <w:t> </w:t>
            </w:r>
            <w:r>
              <w:rPr>
                <w:sz w:val="18"/>
              </w:rPr>
              <w:t>Anxiety</w:t>
            </w:r>
            <w:r>
              <w:rPr>
                <w:spacing w:val="-2"/>
                <w:sz w:val="18"/>
              </w:rPr>
              <w:t> </w:t>
            </w:r>
            <w:r>
              <w:rPr>
                <w:sz w:val="18"/>
              </w:rPr>
              <w:t>Project</w:t>
            </w:r>
            <w:r>
              <w:rPr>
                <w:spacing w:val="-2"/>
                <w:sz w:val="18"/>
              </w:rPr>
              <w:t> implementation</w:t>
            </w:r>
          </w:p>
        </w:tc>
      </w:tr>
      <w:tr>
        <w:trPr>
          <w:trHeight w:val="567" w:hRule="atLeast"/>
        </w:trPr>
        <w:tc>
          <w:tcPr>
            <w:tcW w:w="1414" w:type="dxa"/>
          </w:tcPr>
          <w:p>
            <w:pPr>
              <w:pStyle w:val="TableParagraph"/>
              <w:spacing w:before="144"/>
              <w:ind w:left="71"/>
              <w:rPr>
                <w:sz w:val="18"/>
              </w:rPr>
            </w:pPr>
            <w:r>
              <w:rPr>
                <w:sz w:val="18"/>
              </w:rPr>
              <w:t>Term</w:t>
            </w:r>
            <w:r>
              <w:rPr>
                <w:spacing w:val="-1"/>
                <w:sz w:val="18"/>
              </w:rPr>
              <w:t> </w:t>
            </w:r>
            <w:r>
              <w:rPr>
                <w:spacing w:val="-10"/>
                <w:sz w:val="18"/>
              </w:rPr>
              <w:t>3</w:t>
            </w:r>
          </w:p>
        </w:tc>
        <w:tc>
          <w:tcPr>
            <w:tcW w:w="8781" w:type="dxa"/>
          </w:tcPr>
          <w:p>
            <w:pPr>
              <w:pStyle w:val="TableParagraph"/>
              <w:spacing w:before="144"/>
              <w:ind w:left="70"/>
              <w:rPr>
                <w:sz w:val="18"/>
              </w:rPr>
            </w:pPr>
            <w:r>
              <w:rPr>
                <w:sz w:val="18"/>
              </w:rPr>
              <w:t>The</w:t>
            </w:r>
            <w:r>
              <w:rPr>
                <w:spacing w:val="-1"/>
                <w:sz w:val="18"/>
              </w:rPr>
              <w:t> </w:t>
            </w:r>
            <w:r>
              <w:rPr>
                <w:sz w:val="18"/>
              </w:rPr>
              <w:t>Anxiety</w:t>
            </w:r>
            <w:r>
              <w:rPr>
                <w:spacing w:val="-2"/>
                <w:sz w:val="18"/>
              </w:rPr>
              <w:t> </w:t>
            </w:r>
            <w:r>
              <w:rPr>
                <w:sz w:val="18"/>
              </w:rPr>
              <w:t>Project</w:t>
            </w:r>
            <w:r>
              <w:rPr>
                <w:spacing w:val="-2"/>
                <w:sz w:val="18"/>
              </w:rPr>
              <w:t> </w:t>
            </w:r>
            <w:r>
              <w:rPr>
                <w:sz w:val="18"/>
              </w:rPr>
              <w:t>review</w:t>
            </w:r>
            <w:r>
              <w:rPr>
                <w:spacing w:val="-2"/>
                <w:sz w:val="18"/>
              </w:rPr>
              <w:t> </w:t>
            </w:r>
            <w:r>
              <w:rPr>
                <w:sz w:val="18"/>
              </w:rPr>
              <w:t>and</w:t>
            </w:r>
            <w:r>
              <w:rPr>
                <w:spacing w:val="-1"/>
                <w:sz w:val="18"/>
              </w:rPr>
              <w:t> </w:t>
            </w:r>
            <w:r>
              <w:rPr>
                <w:sz w:val="18"/>
              </w:rPr>
              <w:t>data</w:t>
            </w:r>
            <w:r>
              <w:rPr>
                <w:spacing w:val="-1"/>
                <w:sz w:val="18"/>
              </w:rPr>
              <w:t> </w:t>
            </w:r>
            <w:r>
              <w:rPr>
                <w:spacing w:val="-2"/>
                <w:sz w:val="18"/>
              </w:rPr>
              <w:t>collection</w:t>
            </w:r>
          </w:p>
        </w:tc>
      </w:tr>
      <w:tr>
        <w:trPr>
          <w:trHeight w:val="567" w:hRule="atLeast"/>
        </w:trPr>
        <w:tc>
          <w:tcPr>
            <w:tcW w:w="1414" w:type="dxa"/>
          </w:tcPr>
          <w:p>
            <w:pPr>
              <w:pStyle w:val="TableParagraph"/>
              <w:spacing w:before="164"/>
              <w:ind w:left="71"/>
              <w:rPr>
                <w:sz w:val="18"/>
              </w:rPr>
            </w:pPr>
            <w:r>
              <w:rPr>
                <w:spacing w:val="-2"/>
                <w:sz w:val="18"/>
              </w:rPr>
              <w:t>Ongoing</w:t>
            </w:r>
          </w:p>
        </w:tc>
        <w:tc>
          <w:tcPr>
            <w:tcW w:w="8781" w:type="dxa"/>
          </w:tcPr>
          <w:p>
            <w:pPr>
              <w:pStyle w:val="TableParagraph"/>
              <w:spacing w:before="164"/>
              <w:ind w:left="70"/>
              <w:rPr>
                <w:sz w:val="18"/>
              </w:rPr>
            </w:pPr>
            <w:r>
              <w:rPr>
                <w:sz w:val="18"/>
              </w:rPr>
              <w:t>LST</w:t>
            </w:r>
            <w:r>
              <w:rPr>
                <w:spacing w:val="-1"/>
                <w:sz w:val="18"/>
              </w:rPr>
              <w:t> </w:t>
            </w:r>
            <w:r>
              <w:rPr>
                <w:sz w:val="18"/>
              </w:rPr>
              <w:t>/ Wellbeing</w:t>
            </w:r>
            <w:r>
              <w:rPr>
                <w:spacing w:val="-3"/>
                <w:sz w:val="18"/>
              </w:rPr>
              <w:t> </w:t>
            </w:r>
            <w:r>
              <w:rPr>
                <w:sz w:val="18"/>
              </w:rPr>
              <w:t>meetings</w:t>
            </w:r>
            <w:r>
              <w:rPr>
                <w:spacing w:val="-2"/>
                <w:sz w:val="18"/>
              </w:rPr>
              <w:t> (weekly/fortnightly)</w:t>
            </w:r>
          </w:p>
        </w:tc>
      </w:tr>
    </w:tbl>
    <w:p>
      <w:pPr>
        <w:pStyle w:val="Heading2"/>
        <w:numPr>
          <w:ilvl w:val="1"/>
          <w:numId w:val="1"/>
        </w:numPr>
        <w:tabs>
          <w:tab w:pos="1042" w:val="left" w:leader="none"/>
        </w:tabs>
        <w:spacing w:line="240" w:lineRule="auto" w:before="205" w:after="0"/>
        <w:ind w:left="1041" w:right="0" w:hanging="852"/>
        <w:jc w:val="both"/>
      </w:pPr>
      <w:bookmarkStart w:name="1.3 New and casual staff" w:id="5"/>
      <w:bookmarkEnd w:id="5"/>
      <w:r>
        <w:rPr/>
        <w:t>N</w:t>
      </w:r>
      <w:r>
        <w:rPr/>
        <w:t>ew</w:t>
      </w:r>
      <w:r>
        <w:rPr>
          <w:spacing w:val="-2"/>
        </w:rPr>
        <w:t> </w:t>
      </w:r>
      <w:r>
        <w:rPr/>
        <w:t>and</w:t>
      </w:r>
      <w:r>
        <w:rPr>
          <w:spacing w:val="-3"/>
        </w:rPr>
        <w:t> </w:t>
      </w:r>
      <w:r>
        <w:rPr/>
        <w:t>casual</w:t>
      </w:r>
      <w:r>
        <w:rPr>
          <w:spacing w:val="-2"/>
        </w:rPr>
        <w:t> </w:t>
      </w:r>
      <w:r>
        <w:rPr>
          <w:spacing w:val="-4"/>
        </w:rPr>
        <w:t>staff</w:t>
      </w:r>
    </w:p>
    <w:p>
      <w:pPr>
        <w:pStyle w:val="BodyText"/>
        <w:spacing w:line="276" w:lineRule="auto" w:before="125"/>
        <w:ind w:left="190" w:right="135"/>
      </w:pPr>
      <w:r>
        <w:rPr/>
        <w:t>New</w:t>
      </w:r>
      <w:r>
        <w:rPr>
          <w:spacing w:val="-4"/>
        </w:rPr>
        <w:t> </w:t>
      </w:r>
      <w:r>
        <w:rPr/>
        <w:t>and</w:t>
      </w:r>
      <w:r>
        <w:rPr>
          <w:spacing w:val="-3"/>
        </w:rPr>
        <w:t> </w:t>
      </w:r>
      <w:r>
        <w:rPr/>
        <w:t>casual</w:t>
      </w:r>
      <w:r>
        <w:rPr>
          <w:spacing w:val="-3"/>
        </w:rPr>
        <w:t> </w:t>
      </w:r>
      <w:r>
        <w:rPr/>
        <w:t>staff</w:t>
      </w:r>
      <w:r>
        <w:rPr>
          <w:spacing w:val="-3"/>
        </w:rPr>
        <w:t> </w:t>
      </w:r>
      <w:r>
        <w:rPr/>
        <w:t>will</w:t>
      </w:r>
      <w:r>
        <w:rPr>
          <w:spacing w:val="-3"/>
        </w:rPr>
        <w:t> </w:t>
      </w:r>
      <w:r>
        <w:rPr/>
        <w:t>be</w:t>
      </w:r>
      <w:r>
        <w:rPr>
          <w:spacing w:val="-3"/>
        </w:rPr>
        <w:t> </w:t>
      </w:r>
      <w:r>
        <w:rPr/>
        <w:t>informed</w:t>
      </w:r>
      <w:r>
        <w:rPr>
          <w:spacing w:val="-3"/>
        </w:rPr>
        <w:t> </w:t>
      </w:r>
      <w:r>
        <w:rPr/>
        <w:t>about</w:t>
      </w:r>
      <w:r>
        <w:rPr>
          <w:spacing w:val="-3"/>
        </w:rPr>
        <w:t> </w:t>
      </w:r>
      <w:r>
        <w:rPr/>
        <w:t>our</w:t>
      </w:r>
      <w:r>
        <w:rPr>
          <w:spacing w:val="-5"/>
        </w:rPr>
        <w:t> </w:t>
      </w:r>
      <w:r>
        <w:rPr/>
        <w:t>school’s</w:t>
      </w:r>
      <w:r>
        <w:rPr>
          <w:spacing w:val="-3"/>
        </w:rPr>
        <w:t> </w:t>
      </w:r>
      <w:r>
        <w:rPr/>
        <w:t>approaches</w:t>
      </w:r>
      <w:r>
        <w:rPr>
          <w:spacing w:val="-3"/>
        </w:rPr>
        <w:t> </w:t>
      </w:r>
      <w:r>
        <w:rPr/>
        <w:t>and</w:t>
      </w:r>
      <w:r>
        <w:rPr>
          <w:spacing w:val="-4"/>
        </w:rPr>
        <w:t> </w:t>
      </w:r>
      <w:r>
        <w:rPr/>
        <w:t>strategies</w:t>
      </w:r>
      <w:r>
        <w:rPr>
          <w:spacing w:val="-3"/>
        </w:rPr>
        <w:t> </w:t>
      </w:r>
      <w:r>
        <w:rPr/>
        <w:t>to</w:t>
      </w:r>
      <w:r>
        <w:rPr>
          <w:spacing w:val="-3"/>
        </w:rPr>
        <w:t> </w:t>
      </w:r>
      <w:r>
        <w:rPr/>
        <w:t>prevent</w:t>
      </w:r>
      <w:r>
        <w:rPr>
          <w:spacing w:val="-3"/>
        </w:rPr>
        <w:t> </w:t>
      </w:r>
      <w:r>
        <w:rPr/>
        <w:t>and respond to student bullying behaviour in the following ways.</w:t>
      </w:r>
    </w:p>
    <w:p>
      <w:pPr>
        <w:pStyle w:val="BodyText"/>
        <w:spacing w:before="11"/>
        <w:rPr>
          <w:sz w:val="8"/>
        </w:rPr>
      </w:pPr>
    </w:p>
    <w:p>
      <w:pPr>
        <w:pStyle w:val="ListParagraph"/>
        <w:numPr>
          <w:ilvl w:val="2"/>
          <w:numId w:val="1"/>
        </w:numPr>
        <w:tabs>
          <w:tab w:pos="348" w:val="left" w:leader="none"/>
        </w:tabs>
        <w:spacing w:line="240" w:lineRule="auto" w:before="93" w:after="0"/>
        <w:ind w:left="224" w:right="559" w:firstLine="0"/>
        <w:jc w:val="left"/>
        <w:rPr>
          <w:sz w:val="20"/>
        </w:rPr>
      </w:pPr>
      <w:r>
        <w:rPr>
          <w:sz w:val="20"/>
        </w:rPr>
        <w:t>The</w:t>
      </w:r>
      <w:r>
        <w:rPr>
          <w:spacing w:val="-2"/>
          <w:sz w:val="20"/>
        </w:rPr>
        <w:t> </w:t>
      </w:r>
      <w:r>
        <w:rPr>
          <w:sz w:val="20"/>
        </w:rPr>
        <w:t>Principal,</w:t>
      </w:r>
      <w:r>
        <w:rPr>
          <w:spacing w:val="-4"/>
          <w:sz w:val="20"/>
        </w:rPr>
        <w:t> </w:t>
      </w:r>
      <w:r>
        <w:rPr>
          <w:sz w:val="20"/>
        </w:rPr>
        <w:t>or</w:t>
      </w:r>
      <w:r>
        <w:rPr>
          <w:spacing w:val="-2"/>
          <w:sz w:val="20"/>
        </w:rPr>
        <w:t> </w:t>
      </w:r>
      <w:r>
        <w:rPr>
          <w:sz w:val="20"/>
        </w:rPr>
        <w:t>delegate,</w:t>
      </w:r>
      <w:r>
        <w:rPr>
          <w:spacing w:val="-3"/>
          <w:sz w:val="20"/>
        </w:rPr>
        <w:t> </w:t>
      </w:r>
      <w:r>
        <w:rPr>
          <w:sz w:val="20"/>
        </w:rPr>
        <w:t>speaks</w:t>
      </w:r>
      <w:r>
        <w:rPr>
          <w:spacing w:val="-3"/>
          <w:sz w:val="20"/>
        </w:rPr>
        <w:t> </w:t>
      </w:r>
      <w:r>
        <w:rPr>
          <w:sz w:val="20"/>
        </w:rPr>
        <w:t>to</w:t>
      </w:r>
      <w:r>
        <w:rPr>
          <w:spacing w:val="-2"/>
          <w:sz w:val="20"/>
        </w:rPr>
        <w:t> </w:t>
      </w:r>
      <w:r>
        <w:rPr>
          <w:sz w:val="20"/>
        </w:rPr>
        <w:t>new</w:t>
      </w:r>
      <w:r>
        <w:rPr>
          <w:spacing w:val="-2"/>
          <w:sz w:val="20"/>
        </w:rPr>
        <w:t> </w:t>
      </w:r>
      <w:r>
        <w:rPr>
          <w:sz w:val="20"/>
        </w:rPr>
        <w:t>staff</w:t>
      </w:r>
      <w:r>
        <w:rPr>
          <w:spacing w:val="-2"/>
          <w:sz w:val="20"/>
        </w:rPr>
        <w:t> </w:t>
      </w:r>
      <w:r>
        <w:rPr>
          <w:sz w:val="20"/>
        </w:rPr>
        <w:t>when</w:t>
      </w:r>
      <w:r>
        <w:rPr>
          <w:spacing w:val="-2"/>
          <w:sz w:val="20"/>
        </w:rPr>
        <w:t> </w:t>
      </w:r>
      <w:r>
        <w:rPr>
          <w:sz w:val="20"/>
        </w:rPr>
        <w:t>they</w:t>
      </w:r>
      <w:r>
        <w:rPr>
          <w:spacing w:val="-2"/>
          <w:sz w:val="20"/>
        </w:rPr>
        <w:t> </w:t>
      </w:r>
      <w:r>
        <w:rPr>
          <w:sz w:val="20"/>
        </w:rPr>
        <w:t>enter</w:t>
      </w:r>
      <w:r>
        <w:rPr>
          <w:spacing w:val="-2"/>
          <w:sz w:val="20"/>
        </w:rPr>
        <w:t> </w:t>
      </w:r>
      <w:r>
        <w:rPr>
          <w:sz w:val="20"/>
        </w:rPr>
        <w:t>on</w:t>
      </w:r>
      <w:r>
        <w:rPr>
          <w:spacing w:val="-2"/>
          <w:sz w:val="20"/>
        </w:rPr>
        <w:t> </w:t>
      </w:r>
      <w:r>
        <w:rPr>
          <w:sz w:val="20"/>
        </w:rPr>
        <w:t>duty</w:t>
      </w:r>
      <w:r>
        <w:rPr>
          <w:spacing w:val="-2"/>
          <w:sz w:val="20"/>
        </w:rPr>
        <w:t> </w:t>
      </w:r>
      <w:r>
        <w:rPr>
          <w:sz w:val="20"/>
        </w:rPr>
        <w:t>at</w:t>
      </w:r>
      <w:r>
        <w:rPr>
          <w:spacing w:val="-2"/>
          <w:sz w:val="20"/>
        </w:rPr>
        <w:t> </w:t>
      </w:r>
      <w:r>
        <w:rPr>
          <w:sz w:val="20"/>
        </w:rPr>
        <w:t>the</w:t>
      </w:r>
      <w:r>
        <w:rPr>
          <w:spacing w:val="-2"/>
          <w:sz w:val="20"/>
        </w:rPr>
        <w:t> </w:t>
      </w:r>
      <w:r>
        <w:rPr>
          <w:sz w:val="20"/>
        </w:rPr>
        <w:t>school,</w:t>
      </w:r>
      <w:r>
        <w:rPr>
          <w:spacing w:val="-3"/>
          <w:sz w:val="20"/>
        </w:rPr>
        <w:t> </w:t>
      </w:r>
      <w:r>
        <w:rPr>
          <w:sz w:val="20"/>
        </w:rPr>
        <w:t>as</w:t>
      </w:r>
      <w:r>
        <w:rPr>
          <w:spacing w:val="-2"/>
          <w:sz w:val="20"/>
        </w:rPr>
        <w:t> </w:t>
      </w:r>
      <w:r>
        <w:rPr>
          <w:sz w:val="20"/>
        </w:rPr>
        <w:t>part</w:t>
      </w:r>
      <w:r>
        <w:rPr>
          <w:spacing w:val="-2"/>
          <w:sz w:val="20"/>
        </w:rPr>
        <w:t> </w:t>
      </w:r>
      <w:r>
        <w:rPr>
          <w:sz w:val="20"/>
        </w:rPr>
        <w:t>of</w:t>
      </w:r>
      <w:r>
        <w:rPr>
          <w:spacing w:val="-2"/>
          <w:sz w:val="20"/>
        </w:rPr>
        <w:t> </w:t>
      </w:r>
      <w:r>
        <w:rPr>
          <w:sz w:val="20"/>
        </w:rPr>
        <w:t>the</w:t>
      </w:r>
      <w:r>
        <w:rPr>
          <w:spacing w:val="-2"/>
          <w:sz w:val="20"/>
        </w:rPr>
        <w:t> </w:t>
      </w:r>
      <w:r>
        <w:rPr>
          <w:sz w:val="20"/>
        </w:rPr>
        <w:t>induction process (Term 1, annually).</w:t>
      </w:r>
    </w:p>
    <w:p>
      <w:pPr>
        <w:pStyle w:val="ListParagraph"/>
        <w:numPr>
          <w:ilvl w:val="2"/>
          <w:numId w:val="1"/>
        </w:numPr>
        <w:tabs>
          <w:tab w:pos="348" w:val="left" w:leader="none"/>
        </w:tabs>
        <w:spacing w:line="240" w:lineRule="auto" w:before="0" w:after="0"/>
        <w:ind w:left="224" w:right="748" w:firstLine="0"/>
        <w:jc w:val="left"/>
        <w:rPr>
          <w:sz w:val="20"/>
        </w:rPr>
      </w:pPr>
      <w:r>
        <w:rPr>
          <w:sz w:val="20"/>
        </w:rPr>
        <w:t>Casual</w:t>
      </w:r>
      <w:r>
        <w:rPr>
          <w:spacing w:val="-2"/>
          <w:sz w:val="20"/>
        </w:rPr>
        <w:t> </w:t>
      </w:r>
      <w:r>
        <w:rPr>
          <w:sz w:val="20"/>
        </w:rPr>
        <w:t>staff</w:t>
      </w:r>
      <w:r>
        <w:rPr>
          <w:spacing w:val="-2"/>
          <w:sz w:val="20"/>
        </w:rPr>
        <w:t> </w:t>
      </w:r>
      <w:r>
        <w:rPr>
          <w:sz w:val="20"/>
        </w:rPr>
        <w:t>are</w:t>
      </w:r>
      <w:r>
        <w:rPr>
          <w:spacing w:val="-2"/>
          <w:sz w:val="20"/>
        </w:rPr>
        <w:t> </w:t>
      </w:r>
      <w:r>
        <w:rPr>
          <w:sz w:val="20"/>
        </w:rPr>
        <w:t>provided</w:t>
      </w:r>
      <w:r>
        <w:rPr>
          <w:spacing w:val="-3"/>
          <w:sz w:val="20"/>
        </w:rPr>
        <w:t> </w:t>
      </w:r>
      <w:r>
        <w:rPr>
          <w:sz w:val="20"/>
        </w:rPr>
        <w:t>with</w:t>
      </w:r>
      <w:r>
        <w:rPr>
          <w:spacing w:val="-2"/>
          <w:sz w:val="20"/>
        </w:rPr>
        <w:t> </w:t>
      </w:r>
      <w:r>
        <w:rPr>
          <w:sz w:val="20"/>
        </w:rPr>
        <w:t>an</w:t>
      </w:r>
      <w:r>
        <w:rPr>
          <w:spacing w:val="-2"/>
          <w:sz w:val="20"/>
        </w:rPr>
        <w:t> </w:t>
      </w:r>
      <w:r>
        <w:rPr>
          <w:sz w:val="20"/>
        </w:rPr>
        <w:t>information</w:t>
      </w:r>
      <w:r>
        <w:rPr>
          <w:spacing w:val="-3"/>
          <w:sz w:val="20"/>
        </w:rPr>
        <w:t> </w:t>
      </w:r>
      <w:r>
        <w:rPr>
          <w:sz w:val="20"/>
        </w:rPr>
        <w:t>folder</w:t>
      </w:r>
      <w:r>
        <w:rPr>
          <w:spacing w:val="-3"/>
          <w:sz w:val="20"/>
        </w:rPr>
        <w:t> </w:t>
      </w:r>
      <w:r>
        <w:rPr>
          <w:sz w:val="20"/>
        </w:rPr>
        <w:t>when</w:t>
      </w:r>
      <w:r>
        <w:rPr>
          <w:spacing w:val="-2"/>
          <w:sz w:val="20"/>
        </w:rPr>
        <w:t> </w:t>
      </w:r>
      <w:r>
        <w:rPr>
          <w:sz w:val="20"/>
        </w:rPr>
        <w:t>they</w:t>
      </w:r>
      <w:r>
        <w:rPr>
          <w:spacing w:val="-2"/>
          <w:sz w:val="20"/>
        </w:rPr>
        <w:t> </w:t>
      </w:r>
      <w:r>
        <w:rPr>
          <w:sz w:val="20"/>
        </w:rPr>
        <w:t>enter</w:t>
      </w:r>
      <w:r>
        <w:rPr>
          <w:spacing w:val="-2"/>
          <w:sz w:val="20"/>
        </w:rPr>
        <w:t> </w:t>
      </w:r>
      <w:r>
        <w:rPr>
          <w:sz w:val="20"/>
        </w:rPr>
        <w:t>on</w:t>
      </w:r>
      <w:r>
        <w:rPr>
          <w:spacing w:val="-2"/>
          <w:sz w:val="20"/>
        </w:rPr>
        <w:t> </w:t>
      </w:r>
      <w:r>
        <w:rPr>
          <w:sz w:val="20"/>
        </w:rPr>
        <w:t>duty</w:t>
      </w:r>
      <w:r>
        <w:rPr>
          <w:spacing w:val="-2"/>
          <w:sz w:val="20"/>
        </w:rPr>
        <w:t> </w:t>
      </w:r>
      <w:r>
        <w:rPr>
          <w:sz w:val="20"/>
        </w:rPr>
        <w:t>at</w:t>
      </w:r>
      <w:r>
        <w:rPr>
          <w:spacing w:val="-2"/>
          <w:sz w:val="20"/>
        </w:rPr>
        <w:t> </w:t>
      </w:r>
      <w:r>
        <w:rPr>
          <w:sz w:val="20"/>
        </w:rPr>
        <w:t>the</w:t>
      </w:r>
      <w:r>
        <w:rPr>
          <w:spacing w:val="-2"/>
          <w:sz w:val="20"/>
        </w:rPr>
        <w:t> </w:t>
      </w:r>
      <w:r>
        <w:rPr>
          <w:sz w:val="20"/>
        </w:rPr>
        <w:t>school,</w:t>
      </w:r>
      <w:r>
        <w:rPr>
          <w:spacing w:val="-3"/>
          <w:sz w:val="20"/>
        </w:rPr>
        <w:t> </w:t>
      </w:r>
      <w:r>
        <w:rPr>
          <w:sz w:val="20"/>
        </w:rPr>
        <w:t>part</w:t>
      </w:r>
      <w:r>
        <w:rPr>
          <w:spacing w:val="-2"/>
          <w:sz w:val="20"/>
        </w:rPr>
        <w:t> </w:t>
      </w:r>
      <w:r>
        <w:rPr>
          <w:sz w:val="20"/>
        </w:rPr>
        <w:t>of</w:t>
      </w:r>
      <w:r>
        <w:rPr>
          <w:spacing w:val="-2"/>
          <w:sz w:val="20"/>
        </w:rPr>
        <w:t> </w:t>
      </w:r>
      <w:r>
        <w:rPr>
          <w:sz w:val="20"/>
        </w:rPr>
        <w:t>induction process. An executive staff member speaks to new and casual staff when they enter on duty at the school.</w:t>
      </w:r>
    </w:p>
    <w:p>
      <w:pPr>
        <w:pStyle w:val="ListParagraph"/>
        <w:numPr>
          <w:ilvl w:val="2"/>
          <w:numId w:val="1"/>
        </w:numPr>
        <w:tabs>
          <w:tab w:pos="348" w:val="left" w:leader="none"/>
        </w:tabs>
        <w:spacing w:line="240" w:lineRule="auto" w:before="0" w:after="0"/>
        <w:ind w:left="224" w:right="572" w:firstLine="0"/>
        <w:jc w:val="left"/>
        <w:rPr>
          <w:sz w:val="20"/>
        </w:rPr>
      </w:pPr>
      <w:r>
        <w:rPr>
          <w:sz w:val="20"/>
        </w:rPr>
        <w:t>Staff</w:t>
      </w:r>
      <w:r>
        <w:rPr>
          <w:spacing w:val="-3"/>
          <w:sz w:val="20"/>
        </w:rPr>
        <w:t> </w:t>
      </w:r>
      <w:r>
        <w:rPr>
          <w:sz w:val="20"/>
        </w:rPr>
        <w:t>Development</w:t>
      </w:r>
      <w:r>
        <w:rPr>
          <w:spacing w:val="-4"/>
          <w:sz w:val="20"/>
        </w:rPr>
        <w:t> </w:t>
      </w:r>
      <w:r>
        <w:rPr>
          <w:sz w:val="20"/>
        </w:rPr>
        <w:t>Day</w:t>
      </w:r>
      <w:r>
        <w:rPr>
          <w:spacing w:val="-3"/>
          <w:sz w:val="20"/>
        </w:rPr>
        <w:t> </w:t>
      </w:r>
      <w:r>
        <w:rPr>
          <w:sz w:val="20"/>
        </w:rPr>
        <w:t>Term</w:t>
      </w:r>
      <w:r>
        <w:rPr>
          <w:spacing w:val="-3"/>
          <w:sz w:val="20"/>
        </w:rPr>
        <w:t> </w:t>
      </w:r>
      <w:r>
        <w:rPr>
          <w:sz w:val="20"/>
        </w:rPr>
        <w:t>1</w:t>
      </w:r>
      <w:r>
        <w:rPr>
          <w:spacing w:val="-2"/>
          <w:sz w:val="20"/>
        </w:rPr>
        <w:t> </w:t>
      </w:r>
      <w:r>
        <w:rPr>
          <w:sz w:val="20"/>
        </w:rPr>
        <w:t>includes</w:t>
      </w:r>
      <w:r>
        <w:rPr>
          <w:spacing w:val="-4"/>
          <w:sz w:val="20"/>
        </w:rPr>
        <w:t> </w:t>
      </w:r>
      <w:r>
        <w:rPr>
          <w:sz w:val="20"/>
        </w:rPr>
        <w:t>an</w:t>
      </w:r>
      <w:r>
        <w:rPr>
          <w:spacing w:val="-3"/>
          <w:sz w:val="20"/>
        </w:rPr>
        <w:t> </w:t>
      </w:r>
      <w:r>
        <w:rPr>
          <w:sz w:val="20"/>
        </w:rPr>
        <w:t>annual</w:t>
      </w:r>
      <w:r>
        <w:rPr>
          <w:spacing w:val="-3"/>
          <w:sz w:val="20"/>
        </w:rPr>
        <w:t> </w:t>
      </w:r>
      <w:r>
        <w:rPr>
          <w:sz w:val="20"/>
        </w:rPr>
        <w:t>'VIP'</w:t>
      </w:r>
      <w:r>
        <w:rPr>
          <w:spacing w:val="-3"/>
          <w:sz w:val="20"/>
        </w:rPr>
        <w:t> </w:t>
      </w:r>
      <w:r>
        <w:rPr>
          <w:sz w:val="20"/>
        </w:rPr>
        <w:t>presentation</w:t>
      </w:r>
      <w:r>
        <w:rPr>
          <w:spacing w:val="-4"/>
          <w:sz w:val="20"/>
        </w:rPr>
        <w:t> </w:t>
      </w:r>
      <w:r>
        <w:rPr>
          <w:sz w:val="20"/>
        </w:rPr>
        <w:t>identifying</w:t>
      </w:r>
      <w:r>
        <w:rPr>
          <w:spacing w:val="-4"/>
          <w:sz w:val="20"/>
        </w:rPr>
        <w:t> </w:t>
      </w:r>
      <w:r>
        <w:rPr>
          <w:sz w:val="20"/>
        </w:rPr>
        <w:t>students</w:t>
      </w:r>
      <w:r>
        <w:rPr>
          <w:spacing w:val="-4"/>
          <w:sz w:val="20"/>
        </w:rPr>
        <w:t> </w:t>
      </w:r>
      <w:r>
        <w:rPr>
          <w:sz w:val="20"/>
        </w:rPr>
        <w:t>and</w:t>
      </w:r>
      <w:r>
        <w:rPr>
          <w:spacing w:val="-3"/>
          <w:sz w:val="20"/>
        </w:rPr>
        <w:t> </w:t>
      </w:r>
      <w:r>
        <w:rPr>
          <w:sz w:val="20"/>
        </w:rPr>
        <w:t>issues</w:t>
      </w:r>
      <w:r>
        <w:rPr>
          <w:spacing w:val="-3"/>
          <w:sz w:val="20"/>
        </w:rPr>
        <w:t> </w:t>
      </w:r>
      <w:r>
        <w:rPr>
          <w:sz w:val="20"/>
        </w:rPr>
        <w:t>causing </w:t>
      </w:r>
      <w:r>
        <w:rPr>
          <w:spacing w:val="-2"/>
          <w:sz w:val="20"/>
        </w:rPr>
        <w:t>concern.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1"/>
        </w:numPr>
        <w:tabs>
          <w:tab w:pos="1041" w:val="left" w:leader="none"/>
          <w:tab w:pos="1042" w:val="left" w:leader="none"/>
        </w:tabs>
        <w:spacing w:line="240" w:lineRule="auto" w:before="231" w:after="0"/>
        <w:ind w:left="1041" w:right="0" w:hanging="852"/>
        <w:jc w:val="left"/>
      </w:pPr>
      <w:bookmarkStart w:name="2 Partnerships with families and communi" w:id="6"/>
      <w:bookmarkEnd w:id="6"/>
      <w:r>
        <w:rPr/>
        <w:t>P</w:t>
      </w:r>
      <w:r>
        <w:rPr/>
        <w:t>artnerships</w:t>
      </w:r>
      <w:r>
        <w:rPr>
          <w:spacing w:val="-12"/>
        </w:rPr>
        <w:t> </w:t>
      </w:r>
      <w:r>
        <w:rPr/>
        <w:t>with</w:t>
      </w:r>
      <w:r>
        <w:rPr>
          <w:spacing w:val="-10"/>
        </w:rPr>
        <w:t> </w:t>
      </w:r>
      <w:r>
        <w:rPr/>
        <w:t>families</w:t>
      </w:r>
      <w:r>
        <w:rPr>
          <w:spacing w:val="-12"/>
        </w:rPr>
        <w:t> </w:t>
      </w:r>
      <w:r>
        <w:rPr/>
        <w:t>and</w:t>
      </w:r>
      <w:r>
        <w:rPr>
          <w:spacing w:val="-13"/>
        </w:rPr>
        <w:t> </w:t>
      </w:r>
      <w:r>
        <w:rPr>
          <w:spacing w:val="-2"/>
        </w:rPr>
        <w:t>community</w:t>
      </w:r>
    </w:p>
    <w:p>
      <w:pPr>
        <w:pStyle w:val="BodyText"/>
        <w:spacing w:line="276" w:lineRule="auto" w:before="129"/>
        <w:ind w:left="191" w:right="135" w:hanging="1"/>
      </w:pPr>
      <w:r>
        <w:rPr/>
        <w:t>Effective</w:t>
      </w:r>
      <w:r>
        <w:rPr>
          <w:spacing w:val="-3"/>
        </w:rPr>
        <w:t> </w:t>
      </w:r>
      <w:r>
        <w:rPr/>
        <w:t>schools</w:t>
      </w:r>
      <w:r>
        <w:rPr>
          <w:spacing w:val="-3"/>
        </w:rPr>
        <w:t> </w:t>
      </w:r>
      <w:r>
        <w:rPr/>
        <w:t>have</w:t>
      </w:r>
      <w:r>
        <w:rPr>
          <w:spacing w:val="-3"/>
        </w:rPr>
        <w:t> </w:t>
      </w:r>
      <w:r>
        <w:rPr/>
        <w:t>high</w:t>
      </w:r>
      <w:r>
        <w:rPr>
          <w:spacing w:val="-3"/>
        </w:rPr>
        <w:t> </w:t>
      </w:r>
      <w:r>
        <w:rPr/>
        <w:t>levels</w:t>
      </w:r>
      <w:r>
        <w:rPr>
          <w:spacing w:val="-2"/>
        </w:rPr>
        <w:t> </w:t>
      </w:r>
      <w:r>
        <w:rPr/>
        <w:t>of</w:t>
      </w:r>
      <w:r>
        <w:rPr>
          <w:spacing w:val="-3"/>
        </w:rPr>
        <w:t> </w:t>
      </w:r>
      <w:r>
        <w:rPr/>
        <w:t>parental</w:t>
      </w:r>
      <w:r>
        <w:rPr>
          <w:spacing w:val="-3"/>
        </w:rPr>
        <w:t> </w:t>
      </w:r>
      <w:r>
        <w:rPr/>
        <w:t>and</w:t>
      </w:r>
      <w:r>
        <w:rPr>
          <w:spacing w:val="-3"/>
        </w:rPr>
        <w:t> </w:t>
      </w:r>
      <w:r>
        <w:rPr/>
        <w:t>community</w:t>
      </w:r>
      <w:r>
        <w:rPr>
          <w:spacing w:val="-4"/>
        </w:rPr>
        <w:t> </w:t>
      </w:r>
      <w:r>
        <w:rPr/>
        <w:t>involvement.</w:t>
      </w:r>
      <w:r>
        <w:rPr>
          <w:spacing w:val="-3"/>
        </w:rPr>
        <w:t> </w:t>
      </w:r>
      <w:r>
        <w:rPr/>
        <w:t>This</w:t>
      </w:r>
      <w:r>
        <w:rPr>
          <w:spacing w:val="-3"/>
        </w:rPr>
        <w:t> </w:t>
      </w:r>
      <w:r>
        <w:rPr/>
        <w:t>involvement</w:t>
      </w:r>
      <w:r>
        <w:rPr>
          <w:spacing w:val="-3"/>
        </w:rPr>
        <w:t> </w:t>
      </w:r>
      <w:r>
        <w:rPr/>
        <w:t>is</w:t>
      </w:r>
      <w:r>
        <w:rPr>
          <w:spacing w:val="-3"/>
        </w:rPr>
        <w:t> </w:t>
      </w:r>
      <w:r>
        <w:rPr/>
        <w:t>strongly related to improved student learning, attendance and behaviour. Our school proactively builds collaborative relationships with families and communities to create a shared understanding of how to support student learning, safety and wellbeing.</w:t>
      </w:r>
    </w:p>
    <w:p>
      <w:pPr>
        <w:pStyle w:val="Heading2"/>
        <w:numPr>
          <w:ilvl w:val="1"/>
          <w:numId w:val="1"/>
        </w:numPr>
        <w:tabs>
          <w:tab w:pos="1041" w:val="left" w:leader="none"/>
          <w:tab w:pos="1042" w:val="left" w:leader="none"/>
        </w:tabs>
        <w:spacing w:line="240" w:lineRule="auto" w:before="199" w:after="0"/>
        <w:ind w:left="1041" w:right="0" w:hanging="852"/>
        <w:jc w:val="left"/>
      </w:pPr>
      <w:bookmarkStart w:name="2.1 Website" w:id="7"/>
      <w:bookmarkEnd w:id="7"/>
      <w:r>
        <w:rPr>
          <w:spacing w:val="-2"/>
        </w:rPr>
        <w:t>W</w:t>
      </w:r>
      <w:r>
        <w:rPr>
          <w:spacing w:val="-2"/>
        </w:rPr>
        <w:t>ebsite</w:t>
      </w:r>
    </w:p>
    <w:p>
      <w:pPr>
        <w:pStyle w:val="BodyText"/>
        <w:spacing w:line="276" w:lineRule="auto" w:before="125"/>
        <w:ind w:left="190" w:right="197"/>
      </w:pPr>
      <w:r>
        <w:rPr/>
        <w:t>Our</w:t>
      </w:r>
      <w:r>
        <w:rPr>
          <w:spacing w:val="-3"/>
        </w:rPr>
        <w:t> </w:t>
      </w:r>
      <w:r>
        <w:rPr/>
        <w:t>school</w:t>
      </w:r>
      <w:r>
        <w:rPr>
          <w:spacing w:val="-4"/>
        </w:rPr>
        <w:t> </w:t>
      </w:r>
      <w:r>
        <w:rPr/>
        <w:t>website</w:t>
      </w:r>
      <w:r>
        <w:rPr>
          <w:spacing w:val="-3"/>
        </w:rPr>
        <w:t> </w:t>
      </w:r>
      <w:r>
        <w:rPr/>
        <w:t>has</w:t>
      </w:r>
      <w:r>
        <w:rPr>
          <w:spacing w:val="-4"/>
        </w:rPr>
        <w:t> </w:t>
      </w:r>
      <w:r>
        <w:rPr/>
        <w:t>information</w:t>
      </w:r>
      <w:r>
        <w:rPr>
          <w:spacing w:val="-3"/>
        </w:rPr>
        <w:t> </w:t>
      </w:r>
      <w:r>
        <w:rPr/>
        <w:t>to</w:t>
      </w:r>
      <w:r>
        <w:rPr>
          <w:spacing w:val="-3"/>
        </w:rPr>
        <w:t> </w:t>
      </w:r>
      <w:r>
        <w:rPr/>
        <w:t>support</w:t>
      </w:r>
      <w:r>
        <w:rPr>
          <w:spacing w:val="-3"/>
        </w:rPr>
        <w:t> </w:t>
      </w:r>
      <w:r>
        <w:rPr/>
        <w:t>families</w:t>
      </w:r>
      <w:r>
        <w:rPr>
          <w:spacing w:val="-3"/>
        </w:rPr>
        <w:t> </w:t>
      </w:r>
      <w:r>
        <w:rPr/>
        <w:t>help</w:t>
      </w:r>
      <w:r>
        <w:rPr>
          <w:spacing w:val="-3"/>
        </w:rPr>
        <w:t> </w:t>
      </w:r>
      <w:r>
        <w:rPr/>
        <w:t>their</w:t>
      </w:r>
      <w:r>
        <w:rPr>
          <w:spacing w:val="-3"/>
        </w:rPr>
        <w:t> </w:t>
      </w:r>
      <w:r>
        <w:rPr/>
        <w:t>children</w:t>
      </w:r>
      <w:r>
        <w:rPr>
          <w:spacing w:val="-4"/>
        </w:rPr>
        <w:t> </w:t>
      </w:r>
      <w:r>
        <w:rPr/>
        <w:t>to</w:t>
      </w:r>
      <w:r>
        <w:rPr>
          <w:spacing w:val="-3"/>
        </w:rPr>
        <w:t> </w:t>
      </w:r>
      <w:r>
        <w:rPr/>
        <w:t>regulate</w:t>
      </w:r>
      <w:r>
        <w:rPr>
          <w:spacing w:val="-3"/>
        </w:rPr>
        <w:t> </w:t>
      </w:r>
      <w:r>
        <w:rPr/>
        <w:t>their</w:t>
      </w:r>
      <w:r>
        <w:rPr>
          <w:spacing w:val="-3"/>
        </w:rPr>
        <w:t> </w:t>
      </w:r>
      <w:r>
        <w:rPr/>
        <w:t>emotions</w:t>
      </w:r>
      <w:r>
        <w:rPr>
          <w:spacing w:val="-3"/>
        </w:rPr>
        <w:t> </w:t>
      </w:r>
      <w:r>
        <w:rPr/>
        <w:t>and behaviour and develop socially. Information is provided to assist if children have been involved in bullying behaviour (as the person engaging in bullying behaviour, as the person being bullied or as the person witnessing the bullying behaviour).</w:t>
      </w:r>
    </w:p>
    <w:p>
      <w:pPr>
        <w:pStyle w:val="BodyText"/>
        <w:spacing w:before="160"/>
        <w:ind w:left="190"/>
      </w:pPr>
      <w:r>
        <w:rPr/>
        <w:pict>
          <v:rect style="position:absolute;margin-left:42.7463pt;margin-top:49.032406pt;width:17pt;height:16.999907pt;mso-position-horizontal-relative:page;mso-position-vertical-relative:paragraph;z-index:-15863808" id="docshape4" filled="false" stroked="true" strokeweight=".999997pt" strokecolor="#000000">
            <v:stroke dashstyle="solid"/>
            <w10:wrap type="none"/>
          </v:rect>
        </w:pict>
      </w:r>
      <w:r>
        <w:rPr/>
        <w:pict>
          <v:rect style="position:absolute;margin-left:212.669006pt;margin-top:49.032406pt;width:17pt;height:16.999907pt;mso-position-horizontal-relative:page;mso-position-vertical-relative:paragraph;z-index:-15863296" id="docshape5" filled="false" stroked="true" strokeweight=".999997pt" strokecolor="#000000">
            <v:stroke dashstyle="solid"/>
            <w10:wrap type="none"/>
          </v:rect>
        </w:pict>
      </w:r>
      <w:r>
        <w:rPr/>
        <w:pict>
          <v:rect style="position:absolute;margin-left:373.73999pt;margin-top:49.032406pt;width:17pt;height:16.999907pt;mso-position-horizontal-relative:page;mso-position-vertical-relative:paragraph;z-index:-15862784" id="docshape6" filled="false" stroked="true" strokeweight=".999997pt" strokecolor="#000000">
            <v:stroke dashstyle="solid"/>
            <w10:wrap type="none"/>
          </v:rect>
        </w:pict>
      </w:r>
      <w:r>
        <w:rPr/>
        <w:t>The</w:t>
      </w:r>
      <w:r>
        <w:rPr>
          <w:spacing w:val="-7"/>
        </w:rPr>
        <w:t> </w:t>
      </w:r>
      <w:r>
        <w:rPr/>
        <w:t>following</w:t>
      </w:r>
      <w:r>
        <w:rPr>
          <w:spacing w:val="-6"/>
        </w:rPr>
        <w:t> </w:t>
      </w:r>
      <w:r>
        <w:rPr/>
        <w:t>are</w:t>
      </w:r>
      <w:r>
        <w:rPr>
          <w:spacing w:val="-6"/>
        </w:rPr>
        <w:t> </w:t>
      </w:r>
      <w:r>
        <w:rPr/>
        <w:t>published</w:t>
      </w:r>
      <w:r>
        <w:rPr>
          <w:spacing w:val="-7"/>
        </w:rPr>
        <w:t> </w:t>
      </w:r>
      <w:r>
        <w:rPr/>
        <w:t>on</w:t>
      </w:r>
      <w:r>
        <w:rPr>
          <w:spacing w:val="-6"/>
        </w:rPr>
        <w:t> </w:t>
      </w:r>
      <w:r>
        <w:rPr/>
        <w:t>our</w:t>
      </w:r>
      <w:r>
        <w:rPr>
          <w:spacing w:val="-6"/>
        </w:rPr>
        <w:t> </w:t>
      </w:r>
      <w:r>
        <w:rPr/>
        <w:t>school’s</w:t>
      </w:r>
      <w:r>
        <w:rPr>
          <w:spacing w:val="-6"/>
        </w:rPr>
        <w:t> </w:t>
      </w:r>
      <w:r>
        <w:rPr/>
        <w:t>website.</w:t>
      </w:r>
      <w:r>
        <w:rPr>
          <w:spacing w:val="-7"/>
        </w:rPr>
        <w:t> </w:t>
      </w:r>
      <w:r>
        <w:rPr/>
        <w:t>Check</w:t>
      </w:r>
      <w:r>
        <w:rPr>
          <w:spacing w:val="-6"/>
        </w:rPr>
        <w:t> </w:t>
      </w:r>
      <w:r>
        <w:rPr/>
        <w:t>the</w:t>
      </w:r>
      <w:r>
        <w:rPr>
          <w:spacing w:val="-6"/>
        </w:rPr>
        <w:t> </w:t>
      </w:r>
      <w:r>
        <w:rPr/>
        <w:t>boxes</w:t>
      </w:r>
      <w:r>
        <w:rPr>
          <w:spacing w:val="-7"/>
        </w:rPr>
        <w:t> </w:t>
      </w:r>
      <w:r>
        <w:rPr/>
        <w:t>that</w:t>
      </w:r>
      <w:r>
        <w:rPr>
          <w:spacing w:val="-6"/>
        </w:rPr>
        <w:t> </w:t>
      </w:r>
      <w:r>
        <w:rPr>
          <w:spacing w:val="-2"/>
        </w:rPr>
        <w:t>apply.</w:t>
      </w:r>
    </w:p>
    <w:p>
      <w:pPr>
        <w:pStyle w:val="BodyText"/>
        <w:rPr>
          <w:sz w:val="20"/>
        </w:rPr>
      </w:pPr>
    </w:p>
    <w:p>
      <w:pPr>
        <w:pStyle w:val="BodyText"/>
        <w:spacing w:before="6"/>
        <w:rPr>
          <w:sz w:val="28"/>
        </w:rPr>
      </w:pP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9"/>
        <w:gridCol w:w="3379"/>
      </w:tblGrid>
      <w:tr>
        <w:trPr>
          <w:trHeight w:val="359" w:hRule="atLeast"/>
        </w:trPr>
        <w:tc>
          <w:tcPr>
            <w:tcW w:w="6539" w:type="dxa"/>
          </w:tcPr>
          <w:p>
            <w:pPr>
              <w:pStyle w:val="TableParagraph"/>
              <w:tabs>
                <w:tab w:pos="3505" w:val="left" w:leader="none"/>
              </w:tabs>
              <w:spacing w:line="340" w:lineRule="exact"/>
              <w:ind w:left="107"/>
              <w:rPr>
                <w:sz w:val="22"/>
              </w:rPr>
            </w:pPr>
            <w:r>
              <w:rPr>
                <w:rFonts w:ascii="MS Gothic" w:hAnsi="MS Gothic"/>
                <w:sz w:val="29"/>
              </w:rPr>
              <w:t>✔</w:t>
            </w:r>
            <w:r>
              <w:rPr>
                <w:rFonts w:ascii="Times New Roman" w:hAnsi="Times New Roman"/>
                <w:spacing w:val="-42"/>
                <w:sz w:val="29"/>
              </w:rPr>
              <w:t> </w:t>
            </w:r>
            <w:r>
              <w:rPr>
                <w:position w:val="1"/>
                <w:sz w:val="22"/>
              </w:rPr>
              <w:t>School</w:t>
            </w:r>
            <w:r>
              <w:rPr>
                <w:spacing w:val="-12"/>
                <w:position w:val="1"/>
                <w:sz w:val="22"/>
              </w:rPr>
              <w:t> </w:t>
            </w:r>
            <w:r>
              <w:rPr>
                <w:position w:val="1"/>
                <w:sz w:val="22"/>
              </w:rPr>
              <w:t>Anti-bullying</w:t>
            </w:r>
            <w:r>
              <w:rPr>
                <w:spacing w:val="-7"/>
                <w:position w:val="1"/>
                <w:sz w:val="22"/>
              </w:rPr>
              <w:t> </w:t>
            </w:r>
            <w:r>
              <w:rPr>
                <w:spacing w:val="-4"/>
                <w:position w:val="1"/>
                <w:sz w:val="22"/>
              </w:rPr>
              <w:t>Plan</w:t>
            </w:r>
            <w:r>
              <w:rPr>
                <w:position w:val="1"/>
                <w:sz w:val="22"/>
              </w:rPr>
              <w:tab/>
            </w:r>
            <w:r>
              <w:rPr>
                <w:rFonts w:ascii="MS Gothic" w:hAnsi="MS Gothic"/>
                <w:sz w:val="29"/>
              </w:rPr>
              <w:t>✔</w:t>
            </w:r>
            <w:r>
              <w:rPr>
                <w:rFonts w:ascii="Times New Roman" w:hAnsi="Times New Roman"/>
                <w:spacing w:val="-40"/>
                <w:sz w:val="29"/>
              </w:rPr>
              <w:t> </w:t>
            </w:r>
            <w:r>
              <w:rPr>
                <w:position w:val="1"/>
                <w:sz w:val="22"/>
              </w:rPr>
              <w:t>NSW</w:t>
            </w:r>
            <w:r>
              <w:rPr>
                <w:spacing w:val="-12"/>
                <w:position w:val="1"/>
                <w:sz w:val="22"/>
              </w:rPr>
              <w:t> </w:t>
            </w:r>
            <w:r>
              <w:rPr>
                <w:position w:val="1"/>
                <w:sz w:val="22"/>
              </w:rPr>
              <w:t>Anti-bullying</w:t>
            </w:r>
            <w:r>
              <w:rPr>
                <w:spacing w:val="-8"/>
                <w:position w:val="1"/>
                <w:sz w:val="22"/>
              </w:rPr>
              <w:t> </w:t>
            </w:r>
            <w:r>
              <w:rPr>
                <w:spacing w:val="-2"/>
                <w:position w:val="1"/>
                <w:sz w:val="22"/>
              </w:rPr>
              <w:t>website</w:t>
            </w:r>
          </w:p>
        </w:tc>
        <w:tc>
          <w:tcPr>
            <w:tcW w:w="3379" w:type="dxa"/>
          </w:tcPr>
          <w:p>
            <w:pPr>
              <w:pStyle w:val="TableParagraph"/>
              <w:spacing w:line="340" w:lineRule="exact"/>
              <w:ind w:left="187"/>
              <w:rPr>
                <w:sz w:val="22"/>
              </w:rPr>
            </w:pPr>
            <w:r>
              <w:rPr>
                <w:rFonts w:ascii="MS Gothic" w:hAnsi="MS Gothic"/>
                <w:sz w:val="29"/>
              </w:rPr>
              <w:t>✔</w:t>
            </w:r>
            <w:r>
              <w:rPr>
                <w:position w:val="1"/>
                <w:sz w:val="22"/>
              </w:rPr>
              <w:t>Behaviour</w:t>
            </w:r>
            <w:r>
              <w:rPr>
                <w:spacing w:val="2"/>
                <w:position w:val="1"/>
                <w:sz w:val="22"/>
              </w:rPr>
              <w:t> </w:t>
            </w:r>
            <w:r>
              <w:rPr>
                <w:position w:val="1"/>
                <w:sz w:val="22"/>
              </w:rPr>
              <w:t>Code</w:t>
            </w:r>
            <w:r>
              <w:rPr>
                <w:spacing w:val="2"/>
                <w:position w:val="1"/>
                <w:sz w:val="22"/>
              </w:rPr>
              <w:t> </w:t>
            </w:r>
            <w:r>
              <w:rPr>
                <w:position w:val="1"/>
                <w:sz w:val="22"/>
              </w:rPr>
              <w:t>for</w:t>
            </w:r>
            <w:r>
              <w:rPr>
                <w:spacing w:val="2"/>
                <w:position w:val="1"/>
                <w:sz w:val="22"/>
              </w:rPr>
              <w:t> </w:t>
            </w:r>
            <w:r>
              <w:rPr>
                <w:spacing w:val="-2"/>
                <w:position w:val="1"/>
                <w:sz w:val="22"/>
              </w:rPr>
              <w:t>Students</w:t>
            </w:r>
          </w:p>
        </w:tc>
      </w:tr>
    </w:tbl>
    <w:p>
      <w:pPr>
        <w:spacing w:after="0" w:line="340" w:lineRule="exact"/>
        <w:rPr>
          <w:sz w:val="22"/>
        </w:rPr>
        <w:sectPr>
          <w:pgSz w:w="11910" w:h="16840"/>
          <w:pgMar w:header="0" w:footer="673" w:top="880" w:bottom="860" w:left="660" w:right="720"/>
        </w:sectPr>
      </w:pPr>
    </w:p>
    <w:p>
      <w:pPr>
        <w:pStyle w:val="Heading2"/>
        <w:numPr>
          <w:ilvl w:val="1"/>
          <w:numId w:val="1"/>
        </w:numPr>
        <w:tabs>
          <w:tab w:pos="1042" w:val="left" w:leader="none"/>
        </w:tabs>
        <w:spacing w:line="240" w:lineRule="auto" w:before="63" w:after="0"/>
        <w:ind w:left="1041" w:right="0" w:hanging="852"/>
        <w:jc w:val="both"/>
      </w:pPr>
      <w:bookmarkStart w:name="2.2 Communication with parents" w:id="8"/>
      <w:bookmarkEnd w:id="8"/>
      <w:r>
        <w:rPr/>
        <w:t>C</w:t>
      </w:r>
      <w:r>
        <w:rPr/>
        <w:t>ommunication</w:t>
      </w:r>
      <w:r>
        <w:rPr>
          <w:spacing w:val="-6"/>
        </w:rPr>
        <w:t> </w:t>
      </w:r>
      <w:r>
        <w:rPr/>
        <w:t>with</w:t>
      </w:r>
      <w:r>
        <w:rPr>
          <w:spacing w:val="-5"/>
        </w:rPr>
        <w:t> </w:t>
      </w:r>
      <w:r>
        <w:rPr>
          <w:spacing w:val="-2"/>
        </w:rPr>
        <w:t>parents</w:t>
      </w:r>
    </w:p>
    <w:p>
      <w:pPr>
        <w:pStyle w:val="BodyText"/>
        <w:spacing w:line="276" w:lineRule="auto" w:before="125"/>
        <w:ind w:left="190" w:right="236"/>
        <w:jc w:val="both"/>
      </w:pPr>
      <w:r>
        <w:rPr/>
        <w:t>Our</w:t>
      </w:r>
      <w:r>
        <w:rPr>
          <w:spacing w:val="-2"/>
        </w:rPr>
        <w:t> </w:t>
      </w:r>
      <w:r>
        <w:rPr/>
        <w:t>school</w:t>
      </w:r>
      <w:r>
        <w:rPr>
          <w:spacing w:val="-3"/>
        </w:rPr>
        <w:t> </w:t>
      </w:r>
      <w:r>
        <w:rPr/>
        <w:t>will</w:t>
      </w:r>
      <w:r>
        <w:rPr>
          <w:spacing w:val="-2"/>
        </w:rPr>
        <w:t> </w:t>
      </w:r>
      <w:r>
        <w:rPr/>
        <w:t>provide</w:t>
      </w:r>
      <w:r>
        <w:rPr>
          <w:spacing w:val="-2"/>
        </w:rPr>
        <w:t> </w:t>
      </w:r>
      <w:r>
        <w:rPr/>
        <w:t>information</w:t>
      </w:r>
      <w:r>
        <w:rPr>
          <w:spacing w:val="-2"/>
        </w:rPr>
        <w:t> </w:t>
      </w:r>
      <w:r>
        <w:rPr/>
        <w:t>to</w:t>
      </w:r>
      <w:r>
        <w:rPr>
          <w:spacing w:val="-2"/>
        </w:rPr>
        <w:t> </w:t>
      </w:r>
      <w:r>
        <w:rPr/>
        <w:t>parents</w:t>
      </w:r>
      <w:r>
        <w:rPr>
          <w:spacing w:val="-2"/>
        </w:rPr>
        <w:t> </w:t>
      </w:r>
      <w:r>
        <w:rPr/>
        <w:t>to</w:t>
      </w:r>
      <w:r>
        <w:rPr>
          <w:spacing w:val="-3"/>
        </w:rPr>
        <w:t> </w:t>
      </w:r>
      <w:r>
        <w:rPr/>
        <w:t>help</w:t>
      </w:r>
      <w:r>
        <w:rPr>
          <w:spacing w:val="-2"/>
        </w:rPr>
        <w:t> </w:t>
      </w:r>
      <w:r>
        <w:rPr/>
        <w:t>promote</w:t>
      </w:r>
      <w:r>
        <w:rPr>
          <w:spacing w:val="-2"/>
        </w:rPr>
        <w:t> </w:t>
      </w:r>
      <w:r>
        <w:rPr/>
        <w:t>a</w:t>
      </w:r>
      <w:r>
        <w:rPr>
          <w:spacing w:val="-2"/>
        </w:rPr>
        <w:t> </w:t>
      </w:r>
      <w:r>
        <w:rPr/>
        <w:t>positive</w:t>
      </w:r>
      <w:r>
        <w:rPr>
          <w:spacing w:val="-3"/>
        </w:rPr>
        <w:t> </w:t>
      </w:r>
      <w:r>
        <w:rPr/>
        <w:t>school</w:t>
      </w:r>
      <w:r>
        <w:rPr>
          <w:spacing w:val="-2"/>
        </w:rPr>
        <w:t> </w:t>
      </w:r>
      <w:r>
        <w:rPr/>
        <w:t>culture</w:t>
      </w:r>
      <w:r>
        <w:rPr>
          <w:spacing w:val="-2"/>
        </w:rPr>
        <w:t> </w:t>
      </w:r>
      <w:r>
        <w:rPr/>
        <w:t>where</w:t>
      </w:r>
      <w:r>
        <w:rPr>
          <w:spacing w:val="-2"/>
        </w:rPr>
        <w:t> </w:t>
      </w:r>
      <w:r>
        <w:rPr/>
        <w:t>bullying</w:t>
      </w:r>
      <w:r>
        <w:rPr>
          <w:spacing w:val="-2"/>
        </w:rPr>
        <w:t> </w:t>
      </w:r>
      <w:r>
        <w:rPr/>
        <w:t>is not</w:t>
      </w:r>
      <w:r>
        <w:rPr>
          <w:spacing w:val="-3"/>
        </w:rPr>
        <w:t> </w:t>
      </w:r>
      <w:r>
        <w:rPr/>
        <w:t>acceptable</w:t>
      </w:r>
      <w:r>
        <w:rPr>
          <w:spacing w:val="-3"/>
        </w:rPr>
        <w:t> </w:t>
      </w:r>
      <w:r>
        <w:rPr/>
        <w:t>and</w:t>
      </w:r>
      <w:r>
        <w:rPr>
          <w:spacing w:val="-3"/>
        </w:rPr>
        <w:t> </w:t>
      </w:r>
      <w:r>
        <w:rPr/>
        <w:t>to</w:t>
      </w:r>
      <w:r>
        <w:rPr>
          <w:spacing w:val="-3"/>
        </w:rPr>
        <w:t> </w:t>
      </w:r>
      <w:r>
        <w:rPr/>
        <w:t>increase</w:t>
      </w:r>
      <w:r>
        <w:rPr>
          <w:spacing w:val="-3"/>
        </w:rPr>
        <w:t> </w:t>
      </w:r>
      <w:r>
        <w:rPr/>
        <w:t>parent’s</w:t>
      </w:r>
      <w:r>
        <w:rPr>
          <w:spacing w:val="-3"/>
        </w:rPr>
        <w:t> </w:t>
      </w:r>
      <w:r>
        <w:rPr/>
        <w:t>understanding</w:t>
      </w:r>
      <w:r>
        <w:rPr>
          <w:spacing w:val="-3"/>
        </w:rPr>
        <w:t> </w:t>
      </w:r>
      <w:r>
        <w:rPr/>
        <w:t>of</w:t>
      </w:r>
      <w:r>
        <w:rPr>
          <w:spacing w:val="-3"/>
        </w:rPr>
        <w:t> </w:t>
      </w:r>
      <w:r>
        <w:rPr/>
        <w:t>how</w:t>
      </w:r>
      <w:r>
        <w:rPr>
          <w:spacing w:val="-4"/>
        </w:rPr>
        <w:t> </w:t>
      </w:r>
      <w:r>
        <w:rPr/>
        <w:t>our</w:t>
      </w:r>
      <w:r>
        <w:rPr>
          <w:spacing w:val="-3"/>
        </w:rPr>
        <w:t> </w:t>
      </w:r>
      <w:r>
        <w:rPr/>
        <w:t>school</w:t>
      </w:r>
      <w:r>
        <w:rPr>
          <w:spacing w:val="-3"/>
        </w:rPr>
        <w:t> </w:t>
      </w:r>
      <w:r>
        <w:rPr/>
        <w:t>addresses</w:t>
      </w:r>
      <w:r>
        <w:rPr>
          <w:spacing w:val="-4"/>
        </w:rPr>
        <w:t> </w:t>
      </w:r>
      <w:r>
        <w:rPr/>
        <w:t>all</w:t>
      </w:r>
      <w:r>
        <w:rPr>
          <w:spacing w:val="-3"/>
        </w:rPr>
        <w:t> </w:t>
      </w:r>
      <w:r>
        <w:rPr/>
        <w:t>forms</w:t>
      </w:r>
      <w:r>
        <w:rPr>
          <w:spacing w:val="-3"/>
        </w:rPr>
        <w:t> </w:t>
      </w:r>
      <w:r>
        <w:rPr/>
        <w:t>of</w:t>
      </w:r>
      <w:r>
        <w:rPr>
          <w:spacing w:val="-4"/>
        </w:rPr>
        <w:t> </w:t>
      </w:r>
      <w:r>
        <w:rPr/>
        <w:t>bullying </w:t>
      </w:r>
      <w:r>
        <w:rPr>
          <w:spacing w:val="-2"/>
        </w:rPr>
        <w:t>behaviour.</w:t>
      </w:r>
    </w:p>
    <w:p>
      <w:pPr>
        <w:pStyle w:val="BodyText"/>
        <w:spacing w:before="5"/>
        <w:rPr>
          <w:sz w:val="13"/>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8781"/>
      </w:tblGrid>
      <w:tr>
        <w:trPr>
          <w:trHeight w:val="325" w:hRule="atLeast"/>
        </w:trPr>
        <w:tc>
          <w:tcPr>
            <w:tcW w:w="1414" w:type="dxa"/>
            <w:tcBorders>
              <w:top w:val="nil"/>
              <w:bottom w:val="nil"/>
              <w:right w:val="nil"/>
            </w:tcBorders>
            <w:shd w:val="clear" w:color="auto" w:fill="000000"/>
          </w:tcPr>
          <w:p>
            <w:pPr>
              <w:pStyle w:val="TableParagraph"/>
              <w:spacing w:before="51"/>
              <w:ind w:left="107"/>
              <w:rPr>
                <w:b/>
                <w:sz w:val="20"/>
              </w:rPr>
            </w:pPr>
            <w:r>
              <w:rPr>
                <w:b/>
                <w:color w:val="FFFFFF"/>
                <w:spacing w:val="-2"/>
                <w:sz w:val="20"/>
              </w:rPr>
              <w:t>Dates</w:t>
            </w:r>
          </w:p>
        </w:tc>
        <w:tc>
          <w:tcPr>
            <w:tcW w:w="8781" w:type="dxa"/>
            <w:tcBorders>
              <w:top w:val="nil"/>
              <w:left w:val="nil"/>
              <w:bottom w:val="nil"/>
            </w:tcBorders>
            <w:shd w:val="clear" w:color="auto" w:fill="000000"/>
          </w:tcPr>
          <w:p>
            <w:pPr>
              <w:pStyle w:val="TableParagraph"/>
              <w:spacing w:before="51"/>
              <w:ind w:left="107"/>
              <w:rPr>
                <w:b/>
                <w:sz w:val="20"/>
              </w:rPr>
            </w:pPr>
            <w:r>
              <w:rPr>
                <w:b/>
                <w:color w:val="FFFFFF"/>
                <w:sz w:val="20"/>
              </w:rPr>
              <w:t>Communication</w:t>
            </w:r>
            <w:r>
              <w:rPr>
                <w:b/>
                <w:color w:val="FFFFFF"/>
                <w:spacing w:val="-4"/>
                <w:sz w:val="20"/>
              </w:rPr>
              <w:t> </w:t>
            </w:r>
            <w:r>
              <w:rPr>
                <w:b/>
                <w:color w:val="FFFFFF"/>
                <w:sz w:val="20"/>
              </w:rPr>
              <w:t>methods</w:t>
            </w:r>
            <w:r>
              <w:rPr>
                <w:b/>
                <w:color w:val="FFFFFF"/>
                <w:spacing w:val="-5"/>
                <w:sz w:val="20"/>
              </w:rPr>
              <w:t> </w:t>
            </w:r>
            <w:r>
              <w:rPr>
                <w:b/>
                <w:color w:val="FFFFFF"/>
                <w:sz w:val="20"/>
              </w:rPr>
              <w:t>and</w:t>
            </w:r>
            <w:r>
              <w:rPr>
                <w:b/>
                <w:color w:val="FFFFFF"/>
                <w:spacing w:val="-3"/>
                <w:sz w:val="20"/>
              </w:rPr>
              <w:t> </w:t>
            </w:r>
            <w:r>
              <w:rPr>
                <w:b/>
                <w:color w:val="FFFFFF"/>
                <w:spacing w:val="-2"/>
                <w:sz w:val="20"/>
              </w:rPr>
              <w:t>topic</w:t>
            </w:r>
          </w:p>
        </w:tc>
      </w:tr>
      <w:tr>
        <w:trPr>
          <w:trHeight w:val="562" w:hRule="atLeast"/>
        </w:trPr>
        <w:tc>
          <w:tcPr>
            <w:tcW w:w="1414" w:type="dxa"/>
            <w:tcBorders>
              <w:top w:val="nil"/>
            </w:tcBorders>
          </w:tcPr>
          <w:p>
            <w:pPr>
              <w:pStyle w:val="TableParagraph"/>
              <w:spacing w:before="143"/>
              <w:ind w:left="79"/>
              <w:rPr>
                <w:sz w:val="18"/>
              </w:rPr>
            </w:pPr>
            <w:r>
              <w:rPr>
                <w:spacing w:val="-2"/>
                <w:sz w:val="18"/>
              </w:rPr>
              <w:t>Ongoing</w:t>
            </w:r>
          </w:p>
        </w:tc>
        <w:tc>
          <w:tcPr>
            <w:tcW w:w="8781" w:type="dxa"/>
          </w:tcPr>
          <w:p>
            <w:pPr>
              <w:pStyle w:val="TableParagraph"/>
              <w:spacing w:before="143"/>
              <w:ind w:left="63"/>
              <w:rPr>
                <w:sz w:val="18"/>
              </w:rPr>
            </w:pPr>
            <w:r>
              <w:rPr>
                <w:sz w:val="18"/>
              </w:rPr>
              <w:t>Enrolment/Information</w:t>
            </w:r>
            <w:r>
              <w:rPr>
                <w:spacing w:val="-6"/>
                <w:sz w:val="18"/>
              </w:rPr>
              <w:t> </w:t>
            </w:r>
            <w:r>
              <w:rPr>
                <w:sz w:val="18"/>
              </w:rPr>
              <w:t>packs</w:t>
            </w:r>
            <w:r>
              <w:rPr>
                <w:spacing w:val="-3"/>
                <w:sz w:val="18"/>
              </w:rPr>
              <w:t> </w:t>
            </w:r>
            <w:r>
              <w:rPr>
                <w:sz w:val="18"/>
              </w:rPr>
              <w:t>(provided</w:t>
            </w:r>
            <w:r>
              <w:rPr>
                <w:spacing w:val="-4"/>
                <w:sz w:val="18"/>
              </w:rPr>
              <w:t> </w:t>
            </w:r>
            <w:r>
              <w:rPr>
                <w:sz w:val="18"/>
              </w:rPr>
              <w:t>during</w:t>
            </w:r>
            <w:r>
              <w:rPr>
                <w:spacing w:val="-3"/>
                <w:sz w:val="18"/>
              </w:rPr>
              <w:t> </w:t>
            </w:r>
            <w:r>
              <w:rPr>
                <w:sz w:val="18"/>
              </w:rPr>
              <w:t>Kindergarten</w:t>
            </w:r>
            <w:r>
              <w:rPr>
                <w:spacing w:val="-4"/>
                <w:sz w:val="18"/>
              </w:rPr>
              <w:t> </w:t>
            </w:r>
            <w:r>
              <w:rPr>
                <w:sz w:val="18"/>
              </w:rPr>
              <w:t>transition</w:t>
            </w:r>
            <w:r>
              <w:rPr>
                <w:spacing w:val="-4"/>
                <w:sz w:val="18"/>
              </w:rPr>
              <w:t> </w:t>
            </w:r>
            <w:r>
              <w:rPr>
                <w:sz w:val="18"/>
              </w:rPr>
              <w:t>&amp;</w:t>
            </w:r>
            <w:r>
              <w:rPr>
                <w:spacing w:val="-4"/>
                <w:sz w:val="18"/>
              </w:rPr>
              <w:t> </w:t>
            </w:r>
            <w:r>
              <w:rPr>
                <w:sz w:val="18"/>
              </w:rPr>
              <w:t>individual</w:t>
            </w:r>
            <w:r>
              <w:rPr>
                <w:spacing w:val="-4"/>
                <w:sz w:val="18"/>
              </w:rPr>
              <w:t> </w:t>
            </w:r>
            <w:r>
              <w:rPr>
                <w:sz w:val="18"/>
              </w:rPr>
              <w:t>enrolment</w:t>
            </w:r>
            <w:r>
              <w:rPr>
                <w:spacing w:val="-2"/>
                <w:sz w:val="18"/>
              </w:rPr>
              <w:t> interviews)</w:t>
            </w:r>
          </w:p>
        </w:tc>
      </w:tr>
      <w:tr>
        <w:trPr>
          <w:trHeight w:val="567" w:hRule="atLeast"/>
        </w:trPr>
        <w:tc>
          <w:tcPr>
            <w:tcW w:w="1414" w:type="dxa"/>
          </w:tcPr>
          <w:p>
            <w:pPr>
              <w:pStyle w:val="TableParagraph"/>
              <w:spacing w:before="144"/>
              <w:ind w:left="79"/>
              <w:rPr>
                <w:sz w:val="18"/>
              </w:rPr>
            </w:pPr>
            <w:r>
              <w:rPr>
                <w:spacing w:val="-2"/>
                <w:sz w:val="18"/>
              </w:rPr>
              <w:t>Ongoing</w:t>
            </w:r>
          </w:p>
        </w:tc>
        <w:tc>
          <w:tcPr>
            <w:tcW w:w="8781" w:type="dxa"/>
          </w:tcPr>
          <w:p>
            <w:pPr>
              <w:pStyle w:val="TableParagraph"/>
              <w:spacing w:before="136"/>
              <w:ind w:left="63"/>
              <w:rPr>
                <w:sz w:val="18"/>
              </w:rPr>
            </w:pPr>
            <w:r>
              <w:rPr>
                <w:sz w:val="18"/>
              </w:rPr>
              <w:t>School</w:t>
            </w:r>
            <w:r>
              <w:rPr>
                <w:spacing w:val="-7"/>
                <w:sz w:val="18"/>
              </w:rPr>
              <w:t> </w:t>
            </w:r>
            <w:r>
              <w:rPr>
                <w:sz w:val="18"/>
              </w:rPr>
              <w:t>website</w:t>
            </w:r>
            <w:r>
              <w:rPr>
                <w:spacing w:val="-3"/>
                <w:sz w:val="18"/>
              </w:rPr>
              <w:t> </w:t>
            </w:r>
            <w:r>
              <w:rPr>
                <w:sz w:val="18"/>
              </w:rPr>
              <w:t>school</w:t>
            </w:r>
            <w:r>
              <w:rPr>
                <w:spacing w:val="-4"/>
                <w:sz w:val="18"/>
              </w:rPr>
              <w:t> </w:t>
            </w:r>
            <w:r>
              <w:rPr>
                <w:sz w:val="18"/>
              </w:rPr>
              <w:t>Facebook</w:t>
            </w:r>
            <w:r>
              <w:rPr>
                <w:spacing w:val="-4"/>
                <w:sz w:val="18"/>
              </w:rPr>
              <w:t> </w:t>
            </w:r>
            <w:r>
              <w:rPr>
                <w:sz w:val="18"/>
              </w:rPr>
              <w:t>and/or</w:t>
            </w:r>
            <w:r>
              <w:rPr>
                <w:spacing w:val="-3"/>
                <w:sz w:val="18"/>
              </w:rPr>
              <w:t> </w:t>
            </w:r>
            <w:r>
              <w:rPr>
                <w:sz w:val="18"/>
              </w:rPr>
              <w:t>school</w:t>
            </w:r>
            <w:r>
              <w:rPr>
                <w:spacing w:val="-4"/>
                <w:sz w:val="18"/>
              </w:rPr>
              <w:t> </w:t>
            </w:r>
            <w:r>
              <w:rPr>
                <w:sz w:val="18"/>
              </w:rPr>
              <w:t>newsletter</w:t>
            </w:r>
            <w:r>
              <w:rPr>
                <w:spacing w:val="-3"/>
                <w:sz w:val="18"/>
              </w:rPr>
              <w:t> </w:t>
            </w:r>
            <w:r>
              <w:rPr>
                <w:sz w:val="18"/>
              </w:rPr>
              <w:t>-</w:t>
            </w:r>
            <w:r>
              <w:rPr>
                <w:spacing w:val="-3"/>
                <w:sz w:val="18"/>
              </w:rPr>
              <w:t> </w:t>
            </w:r>
            <w:r>
              <w:rPr>
                <w:sz w:val="18"/>
              </w:rPr>
              <w:t>Bystander</w:t>
            </w:r>
            <w:r>
              <w:rPr>
                <w:spacing w:val="-4"/>
                <w:sz w:val="18"/>
              </w:rPr>
              <w:t> </w:t>
            </w:r>
            <w:r>
              <w:rPr>
                <w:sz w:val="18"/>
              </w:rPr>
              <w:t>behaviour</w:t>
            </w:r>
            <w:r>
              <w:rPr>
                <w:spacing w:val="-3"/>
                <w:sz w:val="18"/>
              </w:rPr>
              <w:t> </w:t>
            </w:r>
            <w:r>
              <w:rPr>
                <w:sz w:val="18"/>
              </w:rPr>
              <w:t>and</w:t>
            </w:r>
            <w:r>
              <w:rPr>
                <w:spacing w:val="-3"/>
                <w:sz w:val="18"/>
              </w:rPr>
              <w:t> </w:t>
            </w:r>
            <w:r>
              <w:rPr>
                <w:sz w:val="18"/>
              </w:rPr>
              <w:t>bullying</w:t>
            </w:r>
            <w:r>
              <w:rPr>
                <w:spacing w:val="-4"/>
                <w:sz w:val="18"/>
              </w:rPr>
              <w:t> </w:t>
            </w:r>
            <w:r>
              <w:rPr>
                <w:spacing w:val="-2"/>
                <w:sz w:val="18"/>
              </w:rPr>
              <w:t>behaviour</w:t>
            </w:r>
          </w:p>
        </w:tc>
      </w:tr>
      <w:tr>
        <w:trPr>
          <w:trHeight w:val="567" w:hRule="atLeast"/>
        </w:trPr>
        <w:tc>
          <w:tcPr>
            <w:tcW w:w="1414" w:type="dxa"/>
          </w:tcPr>
          <w:p>
            <w:pPr>
              <w:pStyle w:val="TableParagraph"/>
              <w:spacing w:before="148"/>
              <w:ind w:left="79"/>
              <w:rPr>
                <w:sz w:val="18"/>
              </w:rPr>
            </w:pPr>
            <w:r>
              <w:rPr>
                <w:sz w:val="18"/>
              </w:rPr>
              <w:t>Term</w:t>
            </w:r>
            <w:r>
              <w:rPr>
                <w:spacing w:val="-1"/>
                <w:sz w:val="18"/>
              </w:rPr>
              <w:t> </w:t>
            </w:r>
            <w:r>
              <w:rPr>
                <w:spacing w:val="-10"/>
                <w:sz w:val="18"/>
              </w:rPr>
              <w:t>1</w:t>
            </w:r>
          </w:p>
        </w:tc>
        <w:tc>
          <w:tcPr>
            <w:tcW w:w="8781" w:type="dxa"/>
          </w:tcPr>
          <w:p>
            <w:pPr>
              <w:pStyle w:val="TableParagraph"/>
              <w:spacing w:before="140"/>
              <w:ind w:left="63"/>
              <w:rPr>
                <w:sz w:val="18"/>
              </w:rPr>
            </w:pPr>
            <w:r>
              <w:rPr>
                <w:sz w:val="18"/>
              </w:rPr>
              <w:t>Publish</w:t>
            </w:r>
            <w:r>
              <w:rPr>
                <w:spacing w:val="-5"/>
                <w:sz w:val="18"/>
              </w:rPr>
              <w:t> </w:t>
            </w:r>
            <w:r>
              <w:rPr>
                <w:sz w:val="18"/>
              </w:rPr>
              <w:t>updated</w:t>
            </w:r>
            <w:r>
              <w:rPr>
                <w:spacing w:val="-3"/>
                <w:sz w:val="18"/>
              </w:rPr>
              <w:t> </w:t>
            </w:r>
            <w:r>
              <w:rPr>
                <w:sz w:val="18"/>
              </w:rPr>
              <w:t>plan</w:t>
            </w:r>
            <w:r>
              <w:rPr>
                <w:spacing w:val="-4"/>
                <w:sz w:val="18"/>
              </w:rPr>
              <w:t> </w:t>
            </w:r>
            <w:r>
              <w:rPr>
                <w:sz w:val="18"/>
              </w:rPr>
              <w:t>to</w:t>
            </w:r>
            <w:r>
              <w:rPr>
                <w:spacing w:val="-5"/>
                <w:sz w:val="18"/>
              </w:rPr>
              <w:t> </w:t>
            </w:r>
            <w:r>
              <w:rPr>
                <w:sz w:val="18"/>
              </w:rPr>
              <w:t>website</w:t>
            </w:r>
            <w:r>
              <w:rPr>
                <w:spacing w:val="-3"/>
                <w:sz w:val="18"/>
              </w:rPr>
              <w:t> </w:t>
            </w:r>
            <w:r>
              <w:rPr>
                <w:sz w:val="18"/>
              </w:rPr>
              <w:t>and/or</w:t>
            </w:r>
            <w:r>
              <w:rPr>
                <w:spacing w:val="-3"/>
                <w:sz w:val="18"/>
              </w:rPr>
              <w:t> </w:t>
            </w:r>
            <w:r>
              <w:rPr>
                <w:spacing w:val="-2"/>
                <w:sz w:val="18"/>
              </w:rPr>
              <w:t>newsletter</w:t>
            </w:r>
          </w:p>
        </w:tc>
      </w:tr>
      <w:tr>
        <w:trPr>
          <w:trHeight w:val="567" w:hRule="atLeast"/>
        </w:trPr>
        <w:tc>
          <w:tcPr>
            <w:tcW w:w="1414" w:type="dxa"/>
          </w:tcPr>
          <w:p>
            <w:pPr>
              <w:pStyle w:val="TableParagraph"/>
              <w:rPr>
                <w:rFonts w:ascii="Times New Roman"/>
                <w:sz w:val="18"/>
              </w:rPr>
            </w:pPr>
          </w:p>
        </w:tc>
        <w:tc>
          <w:tcPr>
            <w:tcW w:w="8781" w:type="dxa"/>
          </w:tcPr>
          <w:p>
            <w:pPr>
              <w:pStyle w:val="TableParagraph"/>
              <w:rPr>
                <w:rFonts w:ascii="Times New Roman"/>
                <w:sz w:val="18"/>
              </w:rPr>
            </w:pPr>
          </w:p>
        </w:tc>
      </w:tr>
    </w:tbl>
    <w:p>
      <w:pPr>
        <w:pStyle w:val="BodyText"/>
        <w:rPr>
          <w:sz w:val="24"/>
        </w:rPr>
      </w:pPr>
    </w:p>
    <w:p>
      <w:pPr>
        <w:pStyle w:val="BodyText"/>
        <w:rPr>
          <w:sz w:val="24"/>
        </w:rPr>
      </w:pPr>
    </w:p>
    <w:p>
      <w:pPr>
        <w:pStyle w:val="Heading1"/>
        <w:numPr>
          <w:ilvl w:val="0"/>
          <w:numId w:val="1"/>
        </w:numPr>
        <w:tabs>
          <w:tab w:pos="1042" w:val="left" w:leader="none"/>
        </w:tabs>
        <w:spacing w:line="240" w:lineRule="auto" w:before="175" w:after="0"/>
        <w:ind w:left="1041" w:right="0" w:hanging="852"/>
        <w:jc w:val="both"/>
      </w:pPr>
      <w:bookmarkStart w:name="3 Support for wellbeing and positive beh" w:id="9"/>
      <w:bookmarkEnd w:id="9"/>
      <w:r>
        <w:rPr/>
        <w:t>S</w:t>
      </w:r>
      <w:r>
        <w:rPr/>
        <w:t>upport</w:t>
      </w:r>
      <w:r>
        <w:rPr>
          <w:spacing w:val="-11"/>
        </w:rPr>
        <w:t> </w:t>
      </w:r>
      <w:r>
        <w:rPr/>
        <w:t>for</w:t>
      </w:r>
      <w:r>
        <w:rPr>
          <w:spacing w:val="-11"/>
        </w:rPr>
        <w:t> </w:t>
      </w:r>
      <w:r>
        <w:rPr/>
        <w:t>wellbeing</w:t>
      </w:r>
      <w:r>
        <w:rPr>
          <w:spacing w:val="-11"/>
        </w:rPr>
        <w:t> </w:t>
      </w:r>
      <w:r>
        <w:rPr/>
        <w:t>and</w:t>
      </w:r>
      <w:r>
        <w:rPr>
          <w:spacing w:val="-10"/>
        </w:rPr>
        <w:t> </w:t>
      </w:r>
      <w:r>
        <w:rPr/>
        <w:t>positive</w:t>
      </w:r>
      <w:r>
        <w:rPr>
          <w:spacing w:val="-11"/>
        </w:rPr>
        <w:t> </w:t>
      </w:r>
      <w:r>
        <w:rPr>
          <w:spacing w:val="-2"/>
        </w:rPr>
        <w:t>behaviours</w:t>
      </w:r>
    </w:p>
    <w:p>
      <w:pPr>
        <w:pStyle w:val="BodyText"/>
        <w:spacing w:line="276" w:lineRule="auto" w:before="126"/>
        <w:ind w:left="190" w:right="355"/>
        <w:jc w:val="both"/>
      </w:pPr>
      <w:r>
        <w:rPr/>
        <w:t>Our</w:t>
      </w:r>
      <w:r>
        <w:rPr>
          <w:spacing w:val="-3"/>
        </w:rPr>
        <w:t> </w:t>
      </w:r>
      <w:r>
        <w:rPr/>
        <w:t>school’s</w:t>
      </w:r>
      <w:r>
        <w:rPr>
          <w:spacing w:val="-4"/>
        </w:rPr>
        <w:t> </w:t>
      </w:r>
      <w:r>
        <w:rPr/>
        <w:t>practices</w:t>
      </w:r>
      <w:r>
        <w:rPr>
          <w:spacing w:val="-4"/>
        </w:rPr>
        <w:t> </w:t>
      </w:r>
      <w:r>
        <w:rPr/>
        <w:t>support</w:t>
      </w:r>
      <w:r>
        <w:rPr>
          <w:spacing w:val="-3"/>
        </w:rPr>
        <w:t> </w:t>
      </w:r>
      <w:r>
        <w:rPr/>
        <w:t>student</w:t>
      </w:r>
      <w:r>
        <w:rPr>
          <w:spacing w:val="-3"/>
        </w:rPr>
        <w:t> </w:t>
      </w:r>
      <w:r>
        <w:rPr/>
        <w:t>wellbeing</w:t>
      </w:r>
      <w:r>
        <w:rPr>
          <w:spacing w:val="-4"/>
        </w:rPr>
        <w:t> </w:t>
      </w:r>
      <w:r>
        <w:rPr/>
        <w:t>and</w:t>
      </w:r>
      <w:r>
        <w:rPr>
          <w:spacing w:val="-3"/>
        </w:rPr>
        <w:t> </w:t>
      </w:r>
      <w:r>
        <w:rPr/>
        <w:t>positive</w:t>
      </w:r>
      <w:r>
        <w:rPr>
          <w:spacing w:val="-4"/>
        </w:rPr>
        <w:t> </w:t>
      </w:r>
      <w:r>
        <w:rPr/>
        <w:t>behaviour</w:t>
      </w:r>
      <w:r>
        <w:rPr>
          <w:spacing w:val="-3"/>
        </w:rPr>
        <w:t> </w:t>
      </w:r>
      <w:r>
        <w:rPr/>
        <w:t>approaches</w:t>
      </w:r>
      <w:r>
        <w:rPr>
          <w:spacing w:val="-3"/>
        </w:rPr>
        <w:t> </w:t>
      </w:r>
      <w:r>
        <w:rPr/>
        <w:t>that</w:t>
      </w:r>
      <w:r>
        <w:rPr>
          <w:spacing w:val="-3"/>
        </w:rPr>
        <w:t> </w:t>
      </w:r>
      <w:r>
        <w:rPr/>
        <w:t>align</w:t>
      </w:r>
      <w:r>
        <w:rPr>
          <w:spacing w:val="-3"/>
        </w:rPr>
        <w:t> </w:t>
      </w:r>
      <w:r>
        <w:rPr/>
        <w:t>with our school community’s needs.</w:t>
      </w:r>
    </w:p>
    <w:p>
      <w:pPr>
        <w:pStyle w:val="BodyText"/>
        <w:spacing w:line="276" w:lineRule="auto" w:before="160"/>
        <w:ind w:left="190"/>
      </w:pPr>
      <w:r>
        <w:rPr/>
        <w:t>Social</w:t>
      </w:r>
      <w:r>
        <w:rPr>
          <w:spacing w:val="-3"/>
        </w:rPr>
        <w:t> </w:t>
      </w:r>
      <w:r>
        <w:rPr/>
        <w:t>and</w:t>
      </w:r>
      <w:r>
        <w:rPr>
          <w:spacing w:val="-3"/>
        </w:rPr>
        <w:t> </w:t>
      </w:r>
      <w:r>
        <w:rPr/>
        <w:t>emotional</w:t>
      </w:r>
      <w:r>
        <w:rPr>
          <w:spacing w:val="-3"/>
        </w:rPr>
        <w:t> </w:t>
      </w:r>
      <w:r>
        <w:rPr/>
        <w:t>skills</w:t>
      </w:r>
      <w:r>
        <w:rPr>
          <w:spacing w:val="-3"/>
        </w:rPr>
        <w:t> </w:t>
      </w:r>
      <w:r>
        <w:rPr/>
        <w:t>related</w:t>
      </w:r>
      <w:r>
        <w:rPr>
          <w:spacing w:val="-3"/>
        </w:rPr>
        <w:t> </w:t>
      </w:r>
      <w:r>
        <w:rPr/>
        <w:t>to</w:t>
      </w:r>
      <w:r>
        <w:rPr>
          <w:spacing w:val="-4"/>
        </w:rPr>
        <w:t> </w:t>
      </w:r>
      <w:r>
        <w:rPr/>
        <w:t>personal</w:t>
      </w:r>
      <w:r>
        <w:rPr>
          <w:spacing w:val="-3"/>
        </w:rPr>
        <w:t> </w:t>
      </w:r>
      <w:r>
        <w:rPr/>
        <w:t>safety,</w:t>
      </w:r>
      <w:r>
        <w:rPr>
          <w:spacing w:val="-3"/>
        </w:rPr>
        <w:t> </w:t>
      </w:r>
      <w:r>
        <w:rPr/>
        <w:t>resilience,</w:t>
      </w:r>
      <w:r>
        <w:rPr>
          <w:spacing w:val="-3"/>
        </w:rPr>
        <w:t> </w:t>
      </w:r>
      <w:r>
        <w:rPr/>
        <w:t>help-seeking</w:t>
      </w:r>
      <w:r>
        <w:rPr>
          <w:spacing w:val="-3"/>
        </w:rPr>
        <w:t> </w:t>
      </w:r>
      <w:r>
        <w:rPr/>
        <w:t>and</w:t>
      </w:r>
      <w:r>
        <w:rPr>
          <w:spacing w:val="-3"/>
        </w:rPr>
        <w:t> </w:t>
      </w:r>
      <w:r>
        <w:rPr/>
        <w:t>protective</w:t>
      </w:r>
      <w:r>
        <w:rPr>
          <w:spacing w:val="-3"/>
        </w:rPr>
        <w:t> </w:t>
      </w:r>
      <w:r>
        <w:rPr/>
        <w:t>behaviours are explicitly taught across the curriculum in Personal Development, Health and Physical Education </w:t>
      </w:r>
      <w:r>
        <w:rPr>
          <w:spacing w:val="-2"/>
        </w:rPr>
        <w:t>(PDHPE).</w:t>
      </w:r>
    </w:p>
    <w:p>
      <w:pPr>
        <w:pStyle w:val="BodyText"/>
        <w:spacing w:line="276" w:lineRule="auto" w:before="161"/>
        <w:ind w:left="190" w:right="161"/>
        <w:jc w:val="both"/>
      </w:pPr>
      <w:r>
        <w:rPr/>
        <w:t>Examples</w:t>
      </w:r>
      <w:r>
        <w:rPr>
          <w:spacing w:val="-3"/>
        </w:rPr>
        <w:t> </w:t>
      </w:r>
      <w:r>
        <w:rPr/>
        <w:t>of</w:t>
      </w:r>
      <w:r>
        <w:rPr>
          <w:spacing w:val="-3"/>
        </w:rPr>
        <w:t> </w:t>
      </w:r>
      <w:r>
        <w:rPr/>
        <w:t>other</w:t>
      </w:r>
      <w:r>
        <w:rPr>
          <w:spacing w:val="-3"/>
        </w:rPr>
        <w:t> </w:t>
      </w:r>
      <w:r>
        <w:rPr/>
        <w:t>ways</w:t>
      </w:r>
      <w:r>
        <w:rPr>
          <w:spacing w:val="-3"/>
        </w:rPr>
        <w:t> </w:t>
      </w:r>
      <w:r>
        <w:rPr/>
        <w:t>our</w:t>
      </w:r>
      <w:r>
        <w:rPr>
          <w:spacing w:val="-3"/>
        </w:rPr>
        <w:t> </w:t>
      </w:r>
      <w:r>
        <w:rPr/>
        <w:t>school</w:t>
      </w:r>
      <w:r>
        <w:rPr>
          <w:spacing w:val="-4"/>
        </w:rPr>
        <w:t> </w:t>
      </w:r>
      <w:r>
        <w:rPr/>
        <w:t>will</w:t>
      </w:r>
      <w:r>
        <w:rPr>
          <w:spacing w:val="-3"/>
        </w:rPr>
        <w:t> </w:t>
      </w:r>
      <w:r>
        <w:rPr/>
        <w:t>embed</w:t>
      </w:r>
      <w:r>
        <w:rPr>
          <w:spacing w:val="-3"/>
        </w:rPr>
        <w:t> </w:t>
      </w:r>
      <w:r>
        <w:rPr/>
        <w:t>student</w:t>
      </w:r>
      <w:r>
        <w:rPr>
          <w:spacing w:val="-3"/>
        </w:rPr>
        <w:t> </w:t>
      </w:r>
      <w:r>
        <w:rPr/>
        <w:t>wellbeing</w:t>
      </w:r>
      <w:r>
        <w:rPr>
          <w:spacing w:val="-3"/>
        </w:rPr>
        <w:t> </w:t>
      </w:r>
      <w:r>
        <w:rPr/>
        <w:t>and</w:t>
      </w:r>
      <w:r>
        <w:rPr>
          <w:spacing w:val="-3"/>
        </w:rPr>
        <w:t> </w:t>
      </w:r>
      <w:r>
        <w:rPr/>
        <w:t>positive</w:t>
      </w:r>
      <w:r>
        <w:rPr>
          <w:spacing w:val="-3"/>
        </w:rPr>
        <w:t> </w:t>
      </w:r>
      <w:r>
        <w:rPr/>
        <w:t>behaviour</w:t>
      </w:r>
      <w:r>
        <w:rPr>
          <w:spacing w:val="-3"/>
        </w:rPr>
        <w:t> </w:t>
      </w:r>
      <w:r>
        <w:rPr/>
        <w:t>approaches</w:t>
      </w:r>
      <w:r>
        <w:rPr>
          <w:spacing w:val="-3"/>
        </w:rPr>
        <w:t> </w:t>
      </w:r>
      <w:r>
        <w:rPr/>
        <w:t>and strategies in practices include the following.</w:t>
      </w:r>
    </w:p>
    <w:p>
      <w:pPr>
        <w:pStyle w:val="ListParagraph"/>
        <w:numPr>
          <w:ilvl w:val="0"/>
          <w:numId w:val="2"/>
        </w:numPr>
        <w:tabs>
          <w:tab w:pos="339" w:val="left" w:leader="none"/>
        </w:tabs>
        <w:spacing w:line="240" w:lineRule="auto" w:before="74" w:after="0"/>
        <w:ind w:left="338" w:right="0" w:hanging="111"/>
        <w:jc w:val="left"/>
        <w:rPr>
          <w:sz w:val="18"/>
        </w:rPr>
      </w:pPr>
      <w:r>
        <w:rPr>
          <w:sz w:val="18"/>
        </w:rPr>
        <w:t>Office</w:t>
      </w:r>
      <w:r>
        <w:rPr>
          <w:spacing w:val="-5"/>
          <w:sz w:val="18"/>
        </w:rPr>
        <w:t> </w:t>
      </w:r>
      <w:r>
        <w:rPr>
          <w:sz w:val="18"/>
        </w:rPr>
        <w:t>entrance</w:t>
      </w:r>
      <w:r>
        <w:rPr>
          <w:spacing w:val="-6"/>
          <w:sz w:val="18"/>
        </w:rPr>
        <w:t> </w:t>
      </w:r>
      <w:r>
        <w:rPr>
          <w:sz w:val="18"/>
        </w:rPr>
        <w:t>video</w:t>
      </w:r>
      <w:r>
        <w:rPr>
          <w:spacing w:val="-5"/>
          <w:sz w:val="18"/>
        </w:rPr>
        <w:t> </w:t>
      </w:r>
      <w:r>
        <w:rPr>
          <w:sz w:val="18"/>
        </w:rPr>
        <w:t>highlighting</w:t>
      </w:r>
      <w:r>
        <w:rPr>
          <w:spacing w:val="-6"/>
          <w:sz w:val="18"/>
        </w:rPr>
        <w:t> </w:t>
      </w:r>
      <w:r>
        <w:rPr>
          <w:sz w:val="18"/>
        </w:rPr>
        <w:t>Wellbeing/support</w:t>
      </w:r>
      <w:r>
        <w:rPr>
          <w:spacing w:val="-5"/>
          <w:sz w:val="18"/>
        </w:rPr>
        <w:t> </w:t>
      </w:r>
      <w:r>
        <w:rPr>
          <w:sz w:val="18"/>
        </w:rPr>
        <w:t>staff</w:t>
      </w:r>
      <w:r>
        <w:rPr>
          <w:spacing w:val="-5"/>
          <w:sz w:val="18"/>
        </w:rPr>
        <w:t> </w:t>
      </w:r>
      <w:r>
        <w:rPr>
          <w:sz w:val="18"/>
        </w:rPr>
        <w:t>and</w:t>
      </w:r>
      <w:r>
        <w:rPr>
          <w:spacing w:val="-6"/>
          <w:sz w:val="18"/>
        </w:rPr>
        <w:t> </w:t>
      </w:r>
      <w:r>
        <w:rPr>
          <w:sz w:val="18"/>
        </w:rPr>
        <w:t>extracurricular</w:t>
      </w:r>
      <w:r>
        <w:rPr>
          <w:spacing w:val="-6"/>
          <w:sz w:val="18"/>
        </w:rPr>
        <w:t> </w:t>
      </w:r>
      <w:r>
        <w:rPr>
          <w:sz w:val="18"/>
        </w:rPr>
        <w:t>opportunities</w:t>
      </w:r>
      <w:r>
        <w:rPr>
          <w:spacing w:val="-6"/>
          <w:sz w:val="18"/>
        </w:rPr>
        <w:t> </w:t>
      </w:r>
      <w:r>
        <w:rPr>
          <w:sz w:val="18"/>
        </w:rPr>
        <w:t>available</w:t>
      </w:r>
      <w:r>
        <w:rPr>
          <w:spacing w:val="-6"/>
          <w:sz w:val="18"/>
        </w:rPr>
        <w:t> </w:t>
      </w:r>
      <w:r>
        <w:rPr>
          <w:sz w:val="18"/>
        </w:rPr>
        <w:t>to</w:t>
      </w:r>
      <w:r>
        <w:rPr>
          <w:spacing w:val="-4"/>
          <w:sz w:val="18"/>
        </w:rPr>
        <w:t> </w:t>
      </w:r>
      <w:r>
        <w:rPr>
          <w:spacing w:val="-2"/>
          <w:sz w:val="18"/>
        </w:rPr>
        <w:t>students.</w:t>
      </w:r>
    </w:p>
    <w:p>
      <w:pPr>
        <w:pStyle w:val="ListParagraph"/>
        <w:numPr>
          <w:ilvl w:val="0"/>
          <w:numId w:val="2"/>
        </w:numPr>
        <w:tabs>
          <w:tab w:pos="339" w:val="left" w:leader="none"/>
        </w:tabs>
        <w:spacing w:line="240" w:lineRule="auto" w:before="39" w:after="0"/>
        <w:ind w:left="338" w:right="0" w:hanging="111"/>
        <w:jc w:val="left"/>
        <w:rPr>
          <w:sz w:val="18"/>
        </w:rPr>
      </w:pPr>
      <w:r>
        <w:rPr>
          <w:sz w:val="18"/>
        </w:rPr>
        <w:t>Focused</w:t>
      </w:r>
      <w:r>
        <w:rPr>
          <w:spacing w:val="-1"/>
          <w:sz w:val="18"/>
        </w:rPr>
        <w:t> </w:t>
      </w:r>
      <w:r>
        <w:rPr>
          <w:sz w:val="18"/>
        </w:rPr>
        <w:t>&amp;</w:t>
      </w:r>
      <w:r>
        <w:rPr>
          <w:spacing w:val="-1"/>
          <w:sz w:val="18"/>
        </w:rPr>
        <w:t> </w:t>
      </w:r>
      <w:r>
        <w:rPr>
          <w:sz w:val="18"/>
        </w:rPr>
        <w:t>targeted</w:t>
      </w:r>
      <w:r>
        <w:rPr>
          <w:spacing w:val="-1"/>
          <w:sz w:val="18"/>
        </w:rPr>
        <w:t> </w:t>
      </w:r>
      <w:r>
        <w:rPr>
          <w:sz w:val="18"/>
        </w:rPr>
        <w:t>messages/presentations</w:t>
      </w:r>
      <w:r>
        <w:rPr>
          <w:spacing w:val="-1"/>
          <w:sz w:val="18"/>
        </w:rPr>
        <w:t> </w:t>
      </w:r>
      <w:r>
        <w:rPr>
          <w:sz w:val="18"/>
        </w:rPr>
        <w:t>during</w:t>
      </w:r>
      <w:r>
        <w:rPr>
          <w:spacing w:val="-1"/>
          <w:sz w:val="18"/>
        </w:rPr>
        <w:t> </w:t>
      </w:r>
      <w:r>
        <w:rPr>
          <w:sz w:val="18"/>
        </w:rPr>
        <w:t>K-2</w:t>
      </w:r>
      <w:r>
        <w:rPr>
          <w:spacing w:val="-1"/>
          <w:sz w:val="18"/>
        </w:rPr>
        <w:t> </w:t>
      </w:r>
      <w:r>
        <w:rPr>
          <w:sz w:val="18"/>
        </w:rPr>
        <w:t>and</w:t>
      </w:r>
      <w:r>
        <w:rPr>
          <w:spacing w:val="-2"/>
          <w:sz w:val="18"/>
        </w:rPr>
        <w:t> </w:t>
      </w:r>
      <w:r>
        <w:rPr>
          <w:sz w:val="18"/>
        </w:rPr>
        <w:t>3-6</w:t>
      </w:r>
      <w:r>
        <w:rPr>
          <w:spacing w:val="-2"/>
          <w:sz w:val="18"/>
        </w:rPr>
        <w:t> </w:t>
      </w:r>
      <w:r>
        <w:rPr>
          <w:sz w:val="18"/>
        </w:rPr>
        <w:t>Assemblies from</w:t>
      </w:r>
      <w:r>
        <w:rPr>
          <w:spacing w:val="-1"/>
          <w:sz w:val="18"/>
        </w:rPr>
        <w:t> </w:t>
      </w:r>
      <w:r>
        <w:rPr>
          <w:sz w:val="18"/>
        </w:rPr>
        <w:t>the</w:t>
      </w:r>
      <w:r>
        <w:rPr>
          <w:spacing w:val="-1"/>
          <w:sz w:val="18"/>
        </w:rPr>
        <w:t> </w:t>
      </w:r>
      <w:r>
        <w:rPr>
          <w:sz w:val="18"/>
        </w:rPr>
        <w:t>Executive</w:t>
      </w:r>
      <w:r>
        <w:rPr>
          <w:spacing w:val="-1"/>
          <w:sz w:val="18"/>
        </w:rPr>
        <w:t> </w:t>
      </w:r>
      <w:r>
        <w:rPr>
          <w:sz w:val="18"/>
        </w:rPr>
        <w:t>or</w:t>
      </w:r>
      <w:r>
        <w:rPr>
          <w:spacing w:val="-1"/>
          <w:sz w:val="18"/>
        </w:rPr>
        <w:t> </w:t>
      </w:r>
      <w:r>
        <w:rPr>
          <w:spacing w:val="-2"/>
          <w:sz w:val="18"/>
        </w:rPr>
        <w:t>delegates.</w:t>
      </w:r>
    </w:p>
    <w:p>
      <w:pPr>
        <w:pStyle w:val="ListParagraph"/>
        <w:numPr>
          <w:ilvl w:val="0"/>
          <w:numId w:val="2"/>
        </w:numPr>
        <w:tabs>
          <w:tab w:pos="339" w:val="left" w:leader="none"/>
        </w:tabs>
        <w:spacing w:line="240" w:lineRule="auto" w:before="39" w:after="0"/>
        <w:ind w:left="338" w:right="0" w:hanging="111"/>
        <w:jc w:val="left"/>
        <w:rPr>
          <w:sz w:val="18"/>
        </w:rPr>
      </w:pPr>
      <w:r>
        <w:rPr>
          <w:sz w:val="18"/>
        </w:rPr>
        <w:t>In</w:t>
      </w:r>
      <w:r>
        <w:rPr>
          <w:spacing w:val="-1"/>
          <w:sz w:val="18"/>
        </w:rPr>
        <w:t> </w:t>
      </w:r>
      <w:r>
        <w:rPr>
          <w:sz w:val="18"/>
        </w:rPr>
        <w:t>Term</w:t>
      </w:r>
      <w:r>
        <w:rPr>
          <w:spacing w:val="-1"/>
          <w:sz w:val="18"/>
        </w:rPr>
        <w:t> </w:t>
      </w:r>
      <w:r>
        <w:rPr>
          <w:sz w:val="18"/>
        </w:rPr>
        <w:t>1,</w:t>
      </w:r>
      <w:r>
        <w:rPr>
          <w:spacing w:val="-2"/>
          <w:sz w:val="18"/>
        </w:rPr>
        <w:t> </w:t>
      </w:r>
      <w:r>
        <w:rPr>
          <w:sz w:val="18"/>
        </w:rPr>
        <w:t>'Meet</w:t>
      </w:r>
      <w:r>
        <w:rPr>
          <w:spacing w:val="-1"/>
          <w:sz w:val="18"/>
        </w:rPr>
        <w:t> </w:t>
      </w:r>
      <w:r>
        <w:rPr>
          <w:sz w:val="18"/>
        </w:rPr>
        <w:t>the</w:t>
      </w:r>
      <w:r>
        <w:rPr>
          <w:spacing w:val="-1"/>
          <w:sz w:val="18"/>
        </w:rPr>
        <w:t> </w:t>
      </w:r>
      <w:r>
        <w:rPr>
          <w:sz w:val="18"/>
        </w:rPr>
        <w:t>Teacher'</w:t>
      </w:r>
      <w:r>
        <w:rPr>
          <w:spacing w:val="-1"/>
          <w:sz w:val="18"/>
        </w:rPr>
        <w:t> </w:t>
      </w:r>
      <w:r>
        <w:rPr>
          <w:sz w:val="18"/>
        </w:rPr>
        <w:t>gathering</w:t>
      </w:r>
      <w:r>
        <w:rPr>
          <w:spacing w:val="-2"/>
          <w:sz w:val="18"/>
        </w:rPr>
        <w:t> </w:t>
      </w:r>
      <w:r>
        <w:rPr>
          <w:sz w:val="18"/>
        </w:rPr>
        <w:t>to</w:t>
      </w:r>
      <w:r>
        <w:rPr>
          <w:spacing w:val="-1"/>
          <w:sz w:val="18"/>
        </w:rPr>
        <w:t> </w:t>
      </w:r>
      <w:r>
        <w:rPr>
          <w:sz w:val="18"/>
        </w:rPr>
        <w:t>introduce</w:t>
      </w:r>
      <w:r>
        <w:rPr>
          <w:spacing w:val="-2"/>
          <w:sz w:val="18"/>
        </w:rPr>
        <w:t> </w:t>
      </w:r>
      <w:r>
        <w:rPr>
          <w:sz w:val="18"/>
        </w:rPr>
        <w:t>staff,</w:t>
      </w:r>
      <w:r>
        <w:rPr>
          <w:spacing w:val="-1"/>
          <w:sz w:val="18"/>
        </w:rPr>
        <w:t> </w:t>
      </w:r>
      <w:r>
        <w:rPr>
          <w:sz w:val="18"/>
        </w:rPr>
        <w:t>SLSo's</w:t>
      </w:r>
      <w:r>
        <w:rPr>
          <w:spacing w:val="-1"/>
          <w:sz w:val="18"/>
        </w:rPr>
        <w:t> </w:t>
      </w:r>
      <w:r>
        <w:rPr>
          <w:sz w:val="18"/>
        </w:rPr>
        <w:t>and</w:t>
      </w:r>
      <w:r>
        <w:rPr>
          <w:spacing w:val="-2"/>
          <w:sz w:val="18"/>
        </w:rPr>
        <w:t> </w:t>
      </w:r>
      <w:r>
        <w:rPr>
          <w:sz w:val="18"/>
        </w:rPr>
        <w:t>support</w:t>
      </w:r>
      <w:r>
        <w:rPr>
          <w:spacing w:val="-1"/>
          <w:sz w:val="18"/>
        </w:rPr>
        <w:t> </w:t>
      </w:r>
      <w:r>
        <w:rPr>
          <w:sz w:val="18"/>
        </w:rPr>
        <w:t>staff</w:t>
      </w:r>
      <w:r>
        <w:rPr>
          <w:spacing w:val="-1"/>
          <w:sz w:val="18"/>
        </w:rPr>
        <w:t> </w:t>
      </w:r>
      <w:r>
        <w:rPr>
          <w:sz w:val="18"/>
        </w:rPr>
        <w:t>(getting</w:t>
      </w:r>
      <w:r>
        <w:rPr>
          <w:spacing w:val="-1"/>
          <w:sz w:val="18"/>
        </w:rPr>
        <w:t> </w:t>
      </w:r>
      <w:r>
        <w:rPr>
          <w:sz w:val="18"/>
        </w:rPr>
        <w:t>to</w:t>
      </w:r>
      <w:r>
        <w:rPr>
          <w:spacing w:val="-1"/>
          <w:sz w:val="18"/>
        </w:rPr>
        <w:t> </w:t>
      </w:r>
      <w:r>
        <w:rPr>
          <w:sz w:val="18"/>
        </w:rPr>
        <w:t>know</w:t>
      </w:r>
      <w:r>
        <w:rPr>
          <w:spacing w:val="-1"/>
          <w:sz w:val="18"/>
        </w:rPr>
        <w:t> </w:t>
      </w:r>
      <w:r>
        <w:rPr>
          <w:sz w:val="18"/>
        </w:rPr>
        <w:t>your</w:t>
      </w:r>
      <w:r>
        <w:rPr>
          <w:spacing w:val="-1"/>
          <w:sz w:val="18"/>
        </w:rPr>
        <w:t> </w:t>
      </w:r>
      <w:r>
        <w:rPr>
          <w:sz w:val="18"/>
        </w:rPr>
        <w:t>support</w:t>
      </w:r>
      <w:r>
        <w:rPr>
          <w:spacing w:val="-1"/>
          <w:sz w:val="18"/>
        </w:rPr>
        <w:t> </w:t>
      </w:r>
      <w:r>
        <w:rPr>
          <w:spacing w:val="-2"/>
          <w:sz w:val="18"/>
        </w:rPr>
        <w:t>people).</w:t>
      </w:r>
    </w:p>
    <w:p>
      <w:pPr>
        <w:pStyle w:val="ListParagraph"/>
        <w:numPr>
          <w:ilvl w:val="0"/>
          <w:numId w:val="2"/>
        </w:numPr>
        <w:tabs>
          <w:tab w:pos="339" w:val="left" w:leader="none"/>
        </w:tabs>
        <w:spacing w:line="285" w:lineRule="auto" w:before="38" w:after="0"/>
        <w:ind w:left="228" w:right="114" w:firstLine="0"/>
        <w:jc w:val="left"/>
        <w:rPr>
          <w:sz w:val="18"/>
        </w:rPr>
      </w:pPr>
      <w:r>
        <w:rPr>
          <w:sz w:val="18"/>
        </w:rPr>
        <w:t>Resilience,</w:t>
      </w:r>
      <w:r>
        <w:rPr>
          <w:spacing w:val="-3"/>
          <w:sz w:val="18"/>
        </w:rPr>
        <w:t> </w:t>
      </w:r>
      <w:r>
        <w:rPr>
          <w:sz w:val="18"/>
        </w:rPr>
        <w:t>self</w:t>
      </w:r>
      <w:r>
        <w:rPr>
          <w:spacing w:val="-2"/>
          <w:sz w:val="18"/>
        </w:rPr>
        <w:t> </w:t>
      </w:r>
      <w:r>
        <w:rPr>
          <w:sz w:val="18"/>
        </w:rPr>
        <w:t>esteem</w:t>
      </w:r>
      <w:r>
        <w:rPr>
          <w:spacing w:val="-3"/>
          <w:sz w:val="18"/>
        </w:rPr>
        <w:t> </w:t>
      </w:r>
      <w:r>
        <w:rPr>
          <w:sz w:val="18"/>
        </w:rPr>
        <w:t>and</w:t>
      </w:r>
      <w:r>
        <w:rPr>
          <w:spacing w:val="-3"/>
          <w:sz w:val="18"/>
        </w:rPr>
        <w:t> </w:t>
      </w:r>
      <w:r>
        <w:rPr>
          <w:sz w:val="18"/>
        </w:rPr>
        <w:t>mentoring</w:t>
      </w:r>
      <w:r>
        <w:rPr>
          <w:spacing w:val="-2"/>
          <w:sz w:val="18"/>
        </w:rPr>
        <w:t> </w:t>
      </w:r>
      <w:r>
        <w:rPr>
          <w:sz w:val="18"/>
        </w:rPr>
        <w:t>small</w:t>
      </w:r>
      <w:r>
        <w:rPr>
          <w:spacing w:val="-2"/>
          <w:sz w:val="18"/>
        </w:rPr>
        <w:t> </w:t>
      </w:r>
      <w:r>
        <w:rPr>
          <w:sz w:val="18"/>
        </w:rPr>
        <w:t>group</w:t>
      </w:r>
      <w:r>
        <w:rPr>
          <w:spacing w:val="-3"/>
          <w:sz w:val="18"/>
        </w:rPr>
        <w:t> </w:t>
      </w:r>
      <w:r>
        <w:rPr>
          <w:sz w:val="18"/>
        </w:rPr>
        <w:t>programs</w:t>
      </w:r>
      <w:r>
        <w:rPr>
          <w:spacing w:val="-3"/>
          <w:sz w:val="18"/>
        </w:rPr>
        <w:t> </w:t>
      </w:r>
      <w:r>
        <w:rPr>
          <w:sz w:val="18"/>
        </w:rPr>
        <w:t>via</w:t>
      </w:r>
      <w:r>
        <w:rPr>
          <w:spacing w:val="-2"/>
          <w:sz w:val="18"/>
        </w:rPr>
        <w:t> </w:t>
      </w:r>
      <w:r>
        <w:rPr>
          <w:sz w:val="18"/>
        </w:rPr>
        <w:t>support</w:t>
      </w:r>
      <w:r>
        <w:rPr>
          <w:spacing w:val="-2"/>
          <w:sz w:val="18"/>
        </w:rPr>
        <w:t> </w:t>
      </w:r>
      <w:r>
        <w:rPr>
          <w:sz w:val="18"/>
        </w:rPr>
        <w:t>staff</w:t>
      </w:r>
      <w:r>
        <w:rPr>
          <w:spacing w:val="-2"/>
          <w:sz w:val="18"/>
        </w:rPr>
        <w:t> </w:t>
      </w:r>
      <w:r>
        <w:rPr>
          <w:sz w:val="18"/>
        </w:rPr>
        <w:t>-</w:t>
      </w:r>
      <w:r>
        <w:rPr>
          <w:spacing w:val="-2"/>
          <w:sz w:val="18"/>
        </w:rPr>
        <w:t> </w:t>
      </w:r>
      <w:r>
        <w:rPr>
          <w:sz w:val="18"/>
        </w:rPr>
        <w:t>'Wellbeing</w:t>
      </w:r>
      <w:r>
        <w:rPr>
          <w:spacing w:val="-2"/>
          <w:sz w:val="18"/>
        </w:rPr>
        <w:t> </w:t>
      </w:r>
      <w:r>
        <w:rPr>
          <w:sz w:val="18"/>
        </w:rPr>
        <w:t>Journal',</w:t>
      </w:r>
      <w:r>
        <w:rPr>
          <w:spacing w:val="-2"/>
          <w:sz w:val="18"/>
        </w:rPr>
        <w:t> </w:t>
      </w:r>
      <w:r>
        <w:rPr>
          <w:sz w:val="18"/>
        </w:rPr>
        <w:t>COVID</w:t>
      </w:r>
      <w:r>
        <w:rPr>
          <w:spacing w:val="-3"/>
          <w:sz w:val="18"/>
        </w:rPr>
        <w:t> </w:t>
      </w:r>
      <w:r>
        <w:rPr>
          <w:sz w:val="18"/>
        </w:rPr>
        <w:t>support,</w:t>
      </w:r>
      <w:r>
        <w:rPr>
          <w:spacing w:val="-2"/>
          <w:sz w:val="18"/>
        </w:rPr>
        <w:t> </w:t>
      </w:r>
      <w:r>
        <w:rPr>
          <w:sz w:val="18"/>
        </w:rPr>
        <w:t>Structured Play Groups</w:t>
      </w:r>
    </w:p>
    <w:p>
      <w:pPr>
        <w:pStyle w:val="ListParagraph"/>
        <w:numPr>
          <w:ilvl w:val="0"/>
          <w:numId w:val="2"/>
        </w:numPr>
        <w:tabs>
          <w:tab w:pos="339" w:val="left" w:leader="none"/>
        </w:tabs>
        <w:spacing w:line="206" w:lineRule="exact" w:before="0" w:after="0"/>
        <w:ind w:left="338" w:right="0" w:hanging="111"/>
        <w:jc w:val="left"/>
        <w:rPr>
          <w:sz w:val="18"/>
        </w:rPr>
      </w:pPr>
      <w:r>
        <w:rPr>
          <w:sz w:val="18"/>
        </w:rPr>
        <w:t>WPS</w:t>
      </w:r>
      <w:r>
        <w:rPr>
          <w:spacing w:val="-3"/>
          <w:sz w:val="18"/>
        </w:rPr>
        <w:t> </w:t>
      </w:r>
      <w:r>
        <w:rPr>
          <w:sz w:val="18"/>
        </w:rPr>
        <w:t>LST/Wellbeing</w:t>
      </w:r>
      <w:r>
        <w:rPr>
          <w:spacing w:val="-4"/>
          <w:sz w:val="18"/>
        </w:rPr>
        <w:t> </w:t>
      </w:r>
      <w:r>
        <w:rPr>
          <w:sz w:val="18"/>
        </w:rPr>
        <w:t>Team</w:t>
      </w:r>
      <w:r>
        <w:rPr>
          <w:spacing w:val="-3"/>
          <w:sz w:val="18"/>
        </w:rPr>
        <w:t> </w:t>
      </w:r>
      <w:r>
        <w:rPr>
          <w:sz w:val="18"/>
        </w:rPr>
        <w:t>Student</w:t>
      </w:r>
      <w:r>
        <w:rPr>
          <w:spacing w:val="-3"/>
          <w:sz w:val="18"/>
        </w:rPr>
        <w:t> </w:t>
      </w:r>
      <w:r>
        <w:rPr>
          <w:sz w:val="18"/>
        </w:rPr>
        <w:t>Referral</w:t>
      </w:r>
      <w:r>
        <w:rPr>
          <w:spacing w:val="-4"/>
          <w:sz w:val="18"/>
        </w:rPr>
        <w:t> </w:t>
      </w:r>
      <w:r>
        <w:rPr>
          <w:sz w:val="18"/>
        </w:rPr>
        <w:t>(Google</w:t>
      </w:r>
      <w:r>
        <w:rPr>
          <w:spacing w:val="-3"/>
          <w:sz w:val="18"/>
        </w:rPr>
        <w:t> </w:t>
      </w:r>
      <w:r>
        <w:rPr>
          <w:sz w:val="18"/>
        </w:rPr>
        <w:t>Form)</w:t>
      </w:r>
      <w:r>
        <w:rPr>
          <w:spacing w:val="-3"/>
          <w:sz w:val="18"/>
        </w:rPr>
        <w:t> </w:t>
      </w:r>
      <w:r>
        <w:rPr>
          <w:sz w:val="18"/>
        </w:rPr>
        <w:t>attached</w:t>
      </w:r>
      <w:r>
        <w:rPr>
          <w:spacing w:val="-4"/>
          <w:sz w:val="18"/>
        </w:rPr>
        <w:t> </w:t>
      </w:r>
      <w:r>
        <w:rPr>
          <w:sz w:val="18"/>
        </w:rPr>
        <w:t>to</w:t>
      </w:r>
      <w:r>
        <w:rPr>
          <w:spacing w:val="-2"/>
          <w:sz w:val="18"/>
        </w:rPr>
        <w:t> Sentral</w:t>
      </w:r>
    </w:p>
    <w:p>
      <w:pPr>
        <w:pStyle w:val="ListParagraph"/>
        <w:numPr>
          <w:ilvl w:val="0"/>
          <w:numId w:val="2"/>
        </w:numPr>
        <w:tabs>
          <w:tab w:pos="339" w:val="left" w:leader="none"/>
        </w:tabs>
        <w:spacing w:line="240" w:lineRule="auto" w:before="39" w:after="0"/>
        <w:ind w:left="338" w:right="0" w:hanging="111"/>
        <w:jc w:val="left"/>
        <w:rPr>
          <w:sz w:val="18"/>
        </w:rPr>
      </w:pPr>
      <w:r>
        <w:rPr>
          <w:sz w:val="18"/>
        </w:rPr>
        <w:t>'Bullying</w:t>
      </w:r>
      <w:r>
        <w:rPr>
          <w:spacing w:val="-2"/>
          <w:sz w:val="18"/>
        </w:rPr>
        <w:t> </w:t>
      </w:r>
      <w:r>
        <w:rPr>
          <w:sz w:val="18"/>
        </w:rPr>
        <w:t>No</w:t>
      </w:r>
      <w:r>
        <w:rPr>
          <w:spacing w:val="-2"/>
          <w:sz w:val="18"/>
        </w:rPr>
        <w:t> </w:t>
      </w:r>
      <w:r>
        <w:rPr>
          <w:sz w:val="18"/>
        </w:rPr>
        <w:t>Way</w:t>
      </w:r>
      <w:r>
        <w:rPr>
          <w:spacing w:val="-2"/>
          <w:sz w:val="18"/>
        </w:rPr>
        <w:t> </w:t>
      </w:r>
      <w:r>
        <w:rPr>
          <w:sz w:val="18"/>
        </w:rPr>
        <w:t>'</w:t>
      </w:r>
      <w:r>
        <w:rPr>
          <w:spacing w:val="-1"/>
          <w:sz w:val="18"/>
        </w:rPr>
        <w:t> </w:t>
      </w:r>
      <w:r>
        <w:rPr>
          <w:sz w:val="18"/>
        </w:rPr>
        <w:t>activities</w:t>
      </w:r>
      <w:r>
        <w:rPr>
          <w:spacing w:val="-3"/>
          <w:sz w:val="18"/>
        </w:rPr>
        <w:t> </w:t>
      </w:r>
      <w:r>
        <w:rPr>
          <w:sz w:val="18"/>
        </w:rPr>
        <w:t>celebrated</w:t>
      </w:r>
      <w:r>
        <w:rPr>
          <w:spacing w:val="-1"/>
          <w:sz w:val="18"/>
        </w:rPr>
        <w:t> </w:t>
      </w:r>
      <w:r>
        <w:rPr>
          <w:sz w:val="18"/>
        </w:rPr>
        <w:t>yearly</w:t>
      </w:r>
      <w:r>
        <w:rPr>
          <w:spacing w:val="-1"/>
          <w:sz w:val="18"/>
        </w:rPr>
        <w:t> </w:t>
      </w:r>
      <w:r>
        <w:rPr>
          <w:sz w:val="18"/>
        </w:rPr>
        <w:t>K-</w:t>
      </w:r>
      <w:r>
        <w:rPr>
          <w:spacing w:val="-10"/>
          <w:sz w:val="18"/>
        </w:rPr>
        <w:t>6</w:t>
      </w:r>
    </w:p>
    <w:p>
      <w:pPr>
        <w:pStyle w:val="ListParagraph"/>
        <w:numPr>
          <w:ilvl w:val="0"/>
          <w:numId w:val="2"/>
        </w:numPr>
        <w:tabs>
          <w:tab w:pos="339" w:val="left" w:leader="none"/>
        </w:tabs>
        <w:spacing w:line="240" w:lineRule="auto" w:before="39" w:after="0"/>
        <w:ind w:left="338" w:right="0" w:hanging="111"/>
        <w:jc w:val="left"/>
        <w:rPr>
          <w:sz w:val="18"/>
        </w:rPr>
      </w:pPr>
      <w:r>
        <w:rPr>
          <w:sz w:val="18"/>
        </w:rPr>
        <w:t>'R</w:t>
      </w:r>
      <w:r>
        <w:rPr>
          <w:spacing w:val="-2"/>
          <w:sz w:val="18"/>
        </w:rPr>
        <w:t> </w:t>
      </w:r>
      <w:r>
        <w:rPr>
          <w:sz w:val="18"/>
        </w:rPr>
        <w:t>U</w:t>
      </w:r>
      <w:r>
        <w:rPr>
          <w:spacing w:val="-3"/>
          <w:sz w:val="18"/>
        </w:rPr>
        <w:t> </w:t>
      </w:r>
      <w:r>
        <w:rPr>
          <w:sz w:val="18"/>
        </w:rPr>
        <w:t>OK?</w:t>
      </w:r>
      <w:r>
        <w:rPr>
          <w:spacing w:val="-2"/>
          <w:sz w:val="18"/>
        </w:rPr>
        <w:t> </w:t>
      </w:r>
      <w:r>
        <w:rPr>
          <w:sz w:val="18"/>
        </w:rPr>
        <w:t>Day</w:t>
      </w:r>
      <w:r>
        <w:rPr>
          <w:spacing w:val="-3"/>
          <w:sz w:val="18"/>
        </w:rPr>
        <w:t> </w:t>
      </w:r>
      <w:r>
        <w:rPr>
          <w:sz w:val="18"/>
        </w:rPr>
        <w:t>activities</w:t>
      </w:r>
      <w:r>
        <w:rPr>
          <w:spacing w:val="-3"/>
          <w:sz w:val="18"/>
        </w:rPr>
        <w:t> </w:t>
      </w:r>
      <w:r>
        <w:rPr>
          <w:sz w:val="18"/>
        </w:rPr>
        <w:t>celebrated</w:t>
      </w:r>
      <w:r>
        <w:rPr>
          <w:spacing w:val="-1"/>
          <w:sz w:val="18"/>
        </w:rPr>
        <w:t> </w:t>
      </w:r>
      <w:r>
        <w:rPr>
          <w:sz w:val="18"/>
        </w:rPr>
        <w:t>K-</w:t>
      </w:r>
      <w:r>
        <w:rPr>
          <w:spacing w:val="-10"/>
          <w:sz w:val="18"/>
        </w:rPr>
        <w:t>6</w:t>
      </w:r>
    </w:p>
    <w:p>
      <w:pPr>
        <w:pStyle w:val="ListParagraph"/>
        <w:numPr>
          <w:ilvl w:val="0"/>
          <w:numId w:val="2"/>
        </w:numPr>
        <w:tabs>
          <w:tab w:pos="339" w:val="left" w:leader="none"/>
        </w:tabs>
        <w:spacing w:line="240" w:lineRule="auto" w:before="39" w:after="0"/>
        <w:ind w:left="338" w:right="0" w:hanging="111"/>
        <w:jc w:val="left"/>
        <w:rPr>
          <w:sz w:val="18"/>
        </w:rPr>
      </w:pPr>
      <w:r>
        <w:rPr>
          <w:sz w:val="18"/>
        </w:rPr>
        <w:t>NAIDOC</w:t>
      </w:r>
      <w:r>
        <w:rPr>
          <w:spacing w:val="-6"/>
          <w:sz w:val="18"/>
        </w:rPr>
        <w:t> </w:t>
      </w:r>
      <w:r>
        <w:rPr>
          <w:sz w:val="18"/>
        </w:rPr>
        <w:t>activities</w:t>
      </w:r>
      <w:r>
        <w:rPr>
          <w:spacing w:val="-3"/>
          <w:sz w:val="18"/>
        </w:rPr>
        <w:t> </w:t>
      </w:r>
      <w:r>
        <w:rPr>
          <w:sz w:val="18"/>
        </w:rPr>
        <w:t>celebrate</w:t>
      </w:r>
      <w:r>
        <w:rPr>
          <w:spacing w:val="-2"/>
          <w:sz w:val="18"/>
        </w:rPr>
        <w:t> </w:t>
      </w:r>
      <w:r>
        <w:rPr>
          <w:sz w:val="18"/>
        </w:rPr>
        <w:t>ATSI</w:t>
      </w:r>
      <w:r>
        <w:rPr>
          <w:spacing w:val="-2"/>
          <w:sz w:val="18"/>
        </w:rPr>
        <w:t> </w:t>
      </w:r>
      <w:r>
        <w:rPr>
          <w:sz w:val="18"/>
        </w:rPr>
        <w:t>students</w:t>
      </w:r>
      <w:r>
        <w:rPr>
          <w:spacing w:val="-2"/>
          <w:sz w:val="18"/>
        </w:rPr>
        <w:t> </w:t>
      </w:r>
      <w:r>
        <w:rPr>
          <w:sz w:val="18"/>
        </w:rPr>
        <w:t>and</w:t>
      </w:r>
      <w:r>
        <w:rPr>
          <w:spacing w:val="-3"/>
          <w:sz w:val="18"/>
        </w:rPr>
        <w:t> </w:t>
      </w:r>
      <w:r>
        <w:rPr>
          <w:sz w:val="18"/>
        </w:rPr>
        <w:t>their</w:t>
      </w:r>
      <w:r>
        <w:rPr>
          <w:spacing w:val="-2"/>
          <w:sz w:val="18"/>
        </w:rPr>
        <w:t> </w:t>
      </w:r>
      <w:r>
        <w:rPr>
          <w:sz w:val="18"/>
        </w:rPr>
        <w:t>culture</w:t>
      </w:r>
      <w:r>
        <w:rPr>
          <w:spacing w:val="-2"/>
          <w:sz w:val="18"/>
        </w:rPr>
        <w:t> </w:t>
      </w:r>
      <w:r>
        <w:rPr>
          <w:sz w:val="18"/>
        </w:rPr>
        <w:t>each</w:t>
      </w:r>
      <w:r>
        <w:rPr>
          <w:spacing w:val="-3"/>
          <w:sz w:val="18"/>
        </w:rPr>
        <w:t> </w:t>
      </w:r>
      <w:r>
        <w:rPr>
          <w:spacing w:val="-4"/>
          <w:sz w:val="18"/>
        </w:rPr>
        <w:t>year</w:t>
      </w:r>
    </w:p>
    <w:p>
      <w:pPr>
        <w:pStyle w:val="ListParagraph"/>
        <w:numPr>
          <w:ilvl w:val="0"/>
          <w:numId w:val="2"/>
        </w:numPr>
        <w:tabs>
          <w:tab w:pos="339" w:val="left" w:leader="none"/>
        </w:tabs>
        <w:spacing w:line="240" w:lineRule="auto" w:before="38" w:after="0"/>
        <w:ind w:left="338" w:right="0" w:hanging="111"/>
        <w:jc w:val="left"/>
        <w:rPr>
          <w:sz w:val="18"/>
        </w:rPr>
      </w:pPr>
      <w:r>
        <w:rPr>
          <w:sz w:val="18"/>
        </w:rPr>
        <w:t>Use</w:t>
      </w:r>
      <w:r>
        <w:rPr>
          <w:spacing w:val="-7"/>
          <w:sz w:val="18"/>
        </w:rPr>
        <w:t> </w:t>
      </w:r>
      <w:r>
        <w:rPr>
          <w:sz w:val="18"/>
        </w:rPr>
        <w:t>of</w:t>
      </w:r>
      <w:r>
        <w:rPr>
          <w:spacing w:val="-5"/>
          <w:sz w:val="18"/>
        </w:rPr>
        <w:t> </w:t>
      </w:r>
      <w:r>
        <w:rPr>
          <w:sz w:val="18"/>
        </w:rPr>
        <w:t>Merit</w:t>
      </w:r>
      <w:r>
        <w:rPr>
          <w:spacing w:val="-4"/>
          <w:sz w:val="18"/>
        </w:rPr>
        <w:t> </w:t>
      </w:r>
      <w:r>
        <w:rPr>
          <w:sz w:val="18"/>
        </w:rPr>
        <w:t>system</w:t>
      </w:r>
      <w:r>
        <w:rPr>
          <w:spacing w:val="-3"/>
          <w:sz w:val="18"/>
        </w:rPr>
        <w:t> </w:t>
      </w:r>
      <w:r>
        <w:rPr>
          <w:sz w:val="18"/>
        </w:rPr>
        <w:t>acknowledging</w:t>
      </w:r>
      <w:r>
        <w:rPr>
          <w:spacing w:val="-5"/>
          <w:sz w:val="18"/>
        </w:rPr>
        <w:t> </w:t>
      </w:r>
      <w:r>
        <w:rPr>
          <w:sz w:val="18"/>
        </w:rPr>
        <w:t>pro-social</w:t>
      </w:r>
      <w:r>
        <w:rPr>
          <w:spacing w:val="-5"/>
          <w:sz w:val="18"/>
        </w:rPr>
        <w:t> </w:t>
      </w:r>
      <w:r>
        <w:rPr>
          <w:sz w:val="18"/>
        </w:rPr>
        <w:t>behaviours</w:t>
      </w:r>
      <w:r>
        <w:rPr>
          <w:spacing w:val="-4"/>
          <w:sz w:val="18"/>
        </w:rPr>
        <w:t> </w:t>
      </w:r>
      <w:r>
        <w:rPr>
          <w:sz w:val="18"/>
        </w:rPr>
        <w:t>(i.e.</w:t>
      </w:r>
      <w:r>
        <w:rPr>
          <w:spacing w:val="-4"/>
          <w:sz w:val="18"/>
        </w:rPr>
        <w:t> </w:t>
      </w:r>
      <w:r>
        <w:rPr>
          <w:sz w:val="18"/>
        </w:rPr>
        <w:t>"being</w:t>
      </w:r>
      <w:r>
        <w:rPr>
          <w:spacing w:val="-4"/>
          <w:sz w:val="18"/>
        </w:rPr>
        <w:t> </w:t>
      </w:r>
      <w:r>
        <w:rPr>
          <w:sz w:val="18"/>
        </w:rPr>
        <w:t>an</w:t>
      </w:r>
      <w:r>
        <w:rPr>
          <w:spacing w:val="-4"/>
          <w:sz w:val="18"/>
        </w:rPr>
        <w:t> </w:t>
      </w:r>
      <w:r>
        <w:rPr>
          <w:sz w:val="18"/>
        </w:rPr>
        <w:t>Up-</w:t>
      </w:r>
      <w:r>
        <w:rPr>
          <w:spacing w:val="-2"/>
          <w:sz w:val="18"/>
        </w:rPr>
        <w:t>stander")</w:t>
      </w:r>
    </w:p>
    <w:p>
      <w:pPr>
        <w:pStyle w:val="ListParagraph"/>
        <w:numPr>
          <w:ilvl w:val="0"/>
          <w:numId w:val="2"/>
        </w:numPr>
        <w:tabs>
          <w:tab w:pos="339" w:val="left" w:leader="none"/>
        </w:tabs>
        <w:spacing w:line="285" w:lineRule="auto" w:before="39" w:after="0"/>
        <w:ind w:left="228" w:right="1641" w:firstLine="0"/>
        <w:jc w:val="left"/>
        <w:rPr>
          <w:sz w:val="18"/>
        </w:rPr>
      </w:pPr>
      <w:r>
        <w:rPr>
          <w:sz w:val="18"/>
        </w:rPr>
        <w:t>Peer</w:t>
      </w:r>
      <w:r>
        <w:rPr>
          <w:spacing w:val="-3"/>
          <w:sz w:val="18"/>
        </w:rPr>
        <w:t> </w:t>
      </w:r>
      <w:r>
        <w:rPr>
          <w:sz w:val="18"/>
        </w:rPr>
        <w:t>Support</w:t>
      </w:r>
      <w:r>
        <w:rPr>
          <w:spacing w:val="-3"/>
          <w:sz w:val="18"/>
        </w:rPr>
        <w:t> </w:t>
      </w:r>
      <w:r>
        <w:rPr>
          <w:sz w:val="18"/>
        </w:rPr>
        <w:t>Program</w:t>
      </w:r>
      <w:r>
        <w:rPr>
          <w:spacing w:val="-3"/>
          <w:sz w:val="18"/>
        </w:rPr>
        <w:t> </w:t>
      </w:r>
      <w:r>
        <w:rPr>
          <w:sz w:val="18"/>
        </w:rPr>
        <w:t>to</w:t>
      </w:r>
      <w:r>
        <w:rPr>
          <w:spacing w:val="-3"/>
          <w:sz w:val="18"/>
        </w:rPr>
        <w:t> </w:t>
      </w:r>
      <w:r>
        <w:rPr>
          <w:sz w:val="18"/>
        </w:rPr>
        <w:t>promote</w:t>
      </w:r>
      <w:r>
        <w:rPr>
          <w:spacing w:val="-4"/>
          <w:sz w:val="18"/>
        </w:rPr>
        <w:t> </w:t>
      </w:r>
      <w:r>
        <w:rPr>
          <w:sz w:val="18"/>
        </w:rPr>
        <w:t>friendship</w:t>
      </w:r>
      <w:r>
        <w:rPr>
          <w:spacing w:val="-3"/>
          <w:sz w:val="18"/>
        </w:rPr>
        <w:t> </w:t>
      </w:r>
      <w:r>
        <w:rPr>
          <w:sz w:val="18"/>
        </w:rPr>
        <w:t>and</w:t>
      </w:r>
      <w:r>
        <w:rPr>
          <w:spacing w:val="-4"/>
          <w:sz w:val="18"/>
        </w:rPr>
        <w:t> </w:t>
      </w:r>
      <w:r>
        <w:rPr>
          <w:sz w:val="18"/>
        </w:rPr>
        <w:t>support</w:t>
      </w:r>
      <w:r>
        <w:rPr>
          <w:spacing w:val="-3"/>
          <w:sz w:val="18"/>
        </w:rPr>
        <w:t> </w:t>
      </w:r>
      <w:r>
        <w:rPr>
          <w:sz w:val="18"/>
        </w:rPr>
        <w:t>between</w:t>
      </w:r>
      <w:r>
        <w:rPr>
          <w:spacing w:val="-4"/>
          <w:sz w:val="18"/>
        </w:rPr>
        <w:t> </w:t>
      </w:r>
      <w:r>
        <w:rPr>
          <w:sz w:val="18"/>
        </w:rPr>
        <w:t>older</w:t>
      </w:r>
      <w:r>
        <w:rPr>
          <w:spacing w:val="-4"/>
          <w:sz w:val="18"/>
        </w:rPr>
        <w:t> </w:t>
      </w:r>
      <w:r>
        <w:rPr>
          <w:sz w:val="18"/>
        </w:rPr>
        <w:t>and</w:t>
      </w:r>
      <w:r>
        <w:rPr>
          <w:spacing w:val="-4"/>
          <w:sz w:val="18"/>
        </w:rPr>
        <w:t> </w:t>
      </w:r>
      <w:r>
        <w:rPr>
          <w:sz w:val="18"/>
        </w:rPr>
        <w:t>younger</w:t>
      </w:r>
      <w:r>
        <w:rPr>
          <w:spacing w:val="-3"/>
          <w:sz w:val="18"/>
        </w:rPr>
        <w:t> </w:t>
      </w:r>
      <w:r>
        <w:rPr>
          <w:sz w:val="18"/>
        </w:rPr>
        <w:t>peers</w:t>
      </w:r>
      <w:r>
        <w:rPr>
          <w:spacing w:val="-4"/>
          <w:sz w:val="18"/>
        </w:rPr>
        <w:t> </w:t>
      </w:r>
      <w:r>
        <w:rPr>
          <w:sz w:val="18"/>
        </w:rPr>
        <w:t>through</w:t>
      </w:r>
      <w:r>
        <w:rPr>
          <w:spacing w:val="-3"/>
          <w:sz w:val="18"/>
        </w:rPr>
        <w:t> </w:t>
      </w:r>
      <w:r>
        <w:rPr>
          <w:sz w:val="18"/>
        </w:rPr>
        <w:t>regular collaboration between their classes, which fosters a sense of whole-school community</w:t>
      </w:r>
    </w:p>
    <w:p>
      <w:pPr>
        <w:pStyle w:val="ListParagraph"/>
        <w:numPr>
          <w:ilvl w:val="0"/>
          <w:numId w:val="2"/>
        </w:numPr>
        <w:tabs>
          <w:tab w:pos="339" w:val="left" w:leader="none"/>
        </w:tabs>
        <w:spacing w:line="206" w:lineRule="exact" w:before="0" w:after="0"/>
        <w:ind w:left="338" w:right="0" w:hanging="111"/>
        <w:jc w:val="left"/>
        <w:rPr>
          <w:sz w:val="18"/>
        </w:rPr>
      </w:pPr>
      <w:r>
        <w:rPr/>
        <w:drawing>
          <wp:anchor distT="0" distB="0" distL="0" distR="0" allowOverlap="1" layoutInCell="1" locked="0" behindDoc="1" simplePos="0" relativeHeight="487454208">
            <wp:simplePos x="0" y="0"/>
            <wp:positionH relativeFrom="page">
              <wp:posOffset>2077453</wp:posOffset>
            </wp:positionH>
            <wp:positionV relativeFrom="paragraph">
              <wp:posOffset>964755</wp:posOffset>
            </wp:positionV>
            <wp:extent cx="857250" cy="57607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857250" cy="576072"/>
                    </a:xfrm>
                    <a:prstGeom prst="rect">
                      <a:avLst/>
                    </a:prstGeom>
                  </pic:spPr>
                </pic:pic>
              </a:graphicData>
            </a:graphic>
          </wp:anchor>
        </w:drawing>
      </w:r>
      <w:r>
        <w:rPr>
          <w:sz w:val="18"/>
        </w:rPr>
        <w:t>Implementation</w:t>
      </w:r>
      <w:r>
        <w:rPr>
          <w:spacing w:val="-5"/>
          <w:sz w:val="18"/>
        </w:rPr>
        <w:t> </w:t>
      </w:r>
      <w:r>
        <w:rPr>
          <w:sz w:val="18"/>
        </w:rPr>
        <w:t>of</w:t>
      </w:r>
      <w:r>
        <w:rPr>
          <w:spacing w:val="-3"/>
          <w:sz w:val="18"/>
        </w:rPr>
        <w:t> </w:t>
      </w:r>
      <w:r>
        <w:rPr>
          <w:sz w:val="18"/>
        </w:rPr>
        <w:t>programs</w:t>
      </w:r>
      <w:r>
        <w:rPr>
          <w:spacing w:val="-3"/>
          <w:sz w:val="18"/>
        </w:rPr>
        <w:t> </w:t>
      </w:r>
      <w:r>
        <w:rPr>
          <w:sz w:val="18"/>
        </w:rPr>
        <w:t>such</w:t>
      </w:r>
      <w:r>
        <w:rPr>
          <w:spacing w:val="-2"/>
          <w:sz w:val="18"/>
        </w:rPr>
        <w:t> </w:t>
      </w:r>
      <w:r>
        <w:rPr>
          <w:sz w:val="18"/>
        </w:rPr>
        <w:t>as</w:t>
      </w:r>
      <w:r>
        <w:rPr>
          <w:spacing w:val="-3"/>
          <w:sz w:val="18"/>
        </w:rPr>
        <w:t> </w:t>
      </w:r>
      <w:r>
        <w:rPr>
          <w:sz w:val="18"/>
        </w:rPr>
        <w:t>'The</w:t>
      </w:r>
      <w:r>
        <w:rPr>
          <w:spacing w:val="-2"/>
          <w:sz w:val="18"/>
        </w:rPr>
        <w:t> </w:t>
      </w:r>
      <w:r>
        <w:rPr>
          <w:sz w:val="18"/>
        </w:rPr>
        <w:t>Anxiety</w:t>
      </w:r>
      <w:r>
        <w:rPr>
          <w:spacing w:val="-2"/>
          <w:sz w:val="18"/>
        </w:rPr>
        <w:t> </w:t>
      </w:r>
      <w:r>
        <w:rPr>
          <w:sz w:val="18"/>
        </w:rPr>
        <w:t>Project'</w:t>
      </w:r>
      <w:r>
        <w:rPr>
          <w:spacing w:val="-2"/>
          <w:sz w:val="18"/>
        </w:rPr>
        <w:t> </w:t>
      </w:r>
      <w:r>
        <w:rPr>
          <w:sz w:val="18"/>
        </w:rPr>
        <w:t>and</w:t>
      </w:r>
      <w:r>
        <w:rPr>
          <w:spacing w:val="-3"/>
          <w:sz w:val="18"/>
        </w:rPr>
        <w:t> </w:t>
      </w:r>
      <w:r>
        <w:rPr>
          <w:sz w:val="18"/>
        </w:rPr>
        <w:t>'Zones</w:t>
      </w:r>
      <w:r>
        <w:rPr>
          <w:spacing w:val="-2"/>
          <w:sz w:val="18"/>
        </w:rPr>
        <w:t> </w:t>
      </w:r>
      <w:r>
        <w:rPr>
          <w:sz w:val="18"/>
        </w:rPr>
        <w:t>of</w:t>
      </w:r>
      <w:r>
        <w:rPr>
          <w:spacing w:val="-3"/>
          <w:sz w:val="18"/>
        </w:rPr>
        <w:t> </w:t>
      </w:r>
      <w:r>
        <w:rPr>
          <w:sz w:val="18"/>
        </w:rPr>
        <w:t>Regulation'</w:t>
      </w:r>
      <w:r>
        <w:rPr>
          <w:spacing w:val="-3"/>
          <w:sz w:val="18"/>
        </w:rPr>
        <w:t> </w:t>
      </w:r>
      <w:r>
        <w:rPr>
          <w:sz w:val="18"/>
        </w:rPr>
        <w:t>across</w:t>
      </w:r>
      <w:r>
        <w:rPr>
          <w:spacing w:val="-3"/>
          <w:sz w:val="18"/>
        </w:rPr>
        <w:t> </w:t>
      </w:r>
      <w:r>
        <w:rPr>
          <w:sz w:val="18"/>
        </w:rPr>
        <w:t>the</w:t>
      </w:r>
      <w:r>
        <w:rPr>
          <w:spacing w:val="-2"/>
          <w:sz w:val="18"/>
        </w:rPr>
        <w:t> </w:t>
      </w:r>
      <w:r>
        <w:rPr>
          <w:sz w:val="18"/>
        </w:rPr>
        <w:t>whole</w:t>
      </w:r>
      <w:r>
        <w:rPr>
          <w:spacing w:val="-3"/>
          <w:sz w:val="18"/>
        </w:rPr>
        <w:t> </w:t>
      </w:r>
      <w:r>
        <w:rPr>
          <w:spacing w:val="-2"/>
          <w:sz w:val="18"/>
        </w:rPr>
        <w:t>school</w:t>
      </w:r>
    </w:p>
    <w:p>
      <w:pPr>
        <w:pStyle w:val="BodyText"/>
        <w:rPr>
          <w:sz w:val="20"/>
        </w:rPr>
      </w:pPr>
    </w:p>
    <w:p>
      <w:pPr>
        <w:pStyle w:val="BodyText"/>
        <w:spacing w:before="11"/>
        <w:rPr>
          <w:sz w:val="20"/>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8"/>
        <w:gridCol w:w="3531"/>
      </w:tblGrid>
      <w:tr>
        <w:trPr>
          <w:trHeight w:val="377" w:hRule="atLeast"/>
        </w:trPr>
        <w:tc>
          <w:tcPr>
            <w:tcW w:w="4008" w:type="dxa"/>
          </w:tcPr>
          <w:p>
            <w:pPr>
              <w:pStyle w:val="TableParagraph"/>
              <w:tabs>
                <w:tab w:pos="2012" w:val="left" w:leader="none"/>
              </w:tabs>
              <w:spacing w:line="245" w:lineRule="exact"/>
              <w:ind w:left="50"/>
              <w:rPr>
                <w:sz w:val="24"/>
              </w:rPr>
            </w:pPr>
            <w:r>
              <w:rPr>
                <w:sz w:val="22"/>
              </w:rPr>
              <w:t>Completed</w:t>
            </w:r>
            <w:r>
              <w:rPr>
                <w:spacing w:val="-13"/>
                <w:sz w:val="22"/>
              </w:rPr>
              <w:t> </w:t>
            </w:r>
            <w:r>
              <w:rPr>
                <w:spacing w:val="-5"/>
                <w:sz w:val="22"/>
              </w:rPr>
              <w:t>by:</w:t>
            </w:r>
            <w:r>
              <w:rPr>
                <w:sz w:val="22"/>
              </w:rPr>
              <w:tab/>
            </w:r>
            <w:r>
              <w:rPr>
                <w:position w:val="1"/>
                <w:sz w:val="24"/>
              </w:rPr>
              <w:t>Karen</w:t>
            </w:r>
            <w:r>
              <w:rPr>
                <w:spacing w:val="-3"/>
                <w:position w:val="1"/>
                <w:sz w:val="24"/>
              </w:rPr>
              <w:t> </w:t>
            </w:r>
            <w:r>
              <w:rPr>
                <w:spacing w:val="-2"/>
                <w:position w:val="1"/>
                <w:sz w:val="24"/>
              </w:rPr>
              <w:t>Enersen</w:t>
            </w:r>
          </w:p>
        </w:tc>
        <w:tc>
          <w:tcPr>
            <w:tcW w:w="3531" w:type="dxa"/>
          </w:tcPr>
          <w:p>
            <w:pPr>
              <w:pStyle w:val="TableParagraph"/>
              <w:rPr>
                <w:rFonts w:ascii="Times New Roman"/>
                <w:sz w:val="18"/>
              </w:rPr>
            </w:pPr>
          </w:p>
        </w:tc>
      </w:tr>
      <w:tr>
        <w:trPr>
          <w:trHeight w:val="510" w:hRule="atLeast"/>
        </w:trPr>
        <w:tc>
          <w:tcPr>
            <w:tcW w:w="4008" w:type="dxa"/>
          </w:tcPr>
          <w:p>
            <w:pPr>
              <w:pStyle w:val="TableParagraph"/>
              <w:tabs>
                <w:tab w:pos="2012" w:val="left" w:leader="none"/>
              </w:tabs>
              <w:spacing w:before="123"/>
              <w:ind w:left="88"/>
              <w:rPr>
                <w:sz w:val="24"/>
              </w:rPr>
            </w:pPr>
            <w:r>
              <w:rPr>
                <w:spacing w:val="-2"/>
                <w:position w:val="2"/>
                <w:sz w:val="22"/>
              </w:rPr>
              <w:t>Position:</w:t>
            </w:r>
            <w:r>
              <w:rPr>
                <w:position w:val="2"/>
                <w:sz w:val="22"/>
              </w:rPr>
              <w:tab/>
            </w:r>
            <w:r>
              <w:rPr>
                <w:sz w:val="24"/>
              </w:rPr>
              <w:t>Assistant</w:t>
            </w:r>
            <w:r>
              <w:rPr>
                <w:spacing w:val="-3"/>
                <w:sz w:val="24"/>
              </w:rPr>
              <w:t> </w:t>
            </w:r>
            <w:r>
              <w:rPr>
                <w:spacing w:val="-2"/>
                <w:sz w:val="24"/>
              </w:rPr>
              <w:t>Principal</w:t>
            </w:r>
          </w:p>
        </w:tc>
        <w:tc>
          <w:tcPr>
            <w:tcW w:w="3531" w:type="dxa"/>
          </w:tcPr>
          <w:p>
            <w:pPr>
              <w:pStyle w:val="TableParagraph"/>
              <w:rPr>
                <w:rFonts w:ascii="Times New Roman"/>
                <w:sz w:val="18"/>
              </w:rPr>
            </w:pPr>
          </w:p>
        </w:tc>
      </w:tr>
      <w:tr>
        <w:trPr>
          <w:trHeight w:val="530" w:hRule="atLeast"/>
        </w:trPr>
        <w:tc>
          <w:tcPr>
            <w:tcW w:w="4008" w:type="dxa"/>
          </w:tcPr>
          <w:p>
            <w:pPr>
              <w:pStyle w:val="TableParagraph"/>
              <w:spacing w:before="124"/>
              <w:ind w:left="50"/>
              <w:rPr>
                <w:sz w:val="22"/>
              </w:rPr>
            </w:pPr>
            <w:r>
              <w:rPr>
                <w:spacing w:val="-2"/>
                <w:sz w:val="22"/>
              </w:rPr>
              <w:t>Signature:</w:t>
            </w:r>
          </w:p>
        </w:tc>
        <w:tc>
          <w:tcPr>
            <w:tcW w:w="3531" w:type="dxa"/>
          </w:tcPr>
          <w:p>
            <w:pPr>
              <w:pStyle w:val="TableParagraph"/>
              <w:spacing w:before="164"/>
              <w:ind w:right="48"/>
              <w:jc w:val="right"/>
              <w:rPr>
                <w:sz w:val="22"/>
              </w:rPr>
            </w:pPr>
            <w:r>
              <w:rPr>
                <w:spacing w:val="-2"/>
                <w:sz w:val="22"/>
              </w:rPr>
              <w:t>Date:</w:t>
            </w:r>
          </w:p>
        </w:tc>
      </w:tr>
      <w:tr>
        <w:trPr>
          <w:trHeight w:val="490" w:hRule="atLeast"/>
        </w:trPr>
        <w:tc>
          <w:tcPr>
            <w:tcW w:w="4008" w:type="dxa"/>
          </w:tcPr>
          <w:p>
            <w:pPr>
              <w:pStyle w:val="TableParagraph"/>
              <w:tabs>
                <w:tab w:pos="2012" w:val="left" w:leader="none"/>
              </w:tabs>
              <w:spacing w:before="66"/>
              <w:ind w:left="50"/>
              <w:rPr>
                <w:sz w:val="24"/>
              </w:rPr>
            </w:pPr>
            <w:r>
              <w:rPr>
                <w:sz w:val="22"/>
              </w:rPr>
              <w:t>Principal</w:t>
            </w:r>
            <w:r>
              <w:rPr>
                <w:spacing w:val="-10"/>
                <w:sz w:val="22"/>
              </w:rPr>
              <w:t> </w:t>
            </w:r>
            <w:r>
              <w:rPr>
                <w:spacing w:val="-2"/>
                <w:sz w:val="22"/>
              </w:rPr>
              <w:t>name:</w:t>
            </w:r>
            <w:r>
              <w:rPr>
                <w:sz w:val="22"/>
              </w:rPr>
              <w:tab/>
            </w:r>
            <w:r>
              <w:rPr>
                <w:position w:val="2"/>
                <w:sz w:val="24"/>
              </w:rPr>
              <w:t>David</w:t>
            </w:r>
            <w:r>
              <w:rPr>
                <w:spacing w:val="-6"/>
                <w:position w:val="2"/>
                <w:sz w:val="24"/>
              </w:rPr>
              <w:t> </w:t>
            </w:r>
            <w:r>
              <w:rPr>
                <w:spacing w:val="-4"/>
                <w:position w:val="2"/>
                <w:sz w:val="24"/>
              </w:rPr>
              <w:t>King</w:t>
            </w:r>
          </w:p>
        </w:tc>
        <w:tc>
          <w:tcPr>
            <w:tcW w:w="3531" w:type="dxa"/>
          </w:tcPr>
          <w:p>
            <w:pPr>
              <w:pStyle w:val="TableParagraph"/>
              <w:rPr>
                <w:rFonts w:ascii="Times New Roman"/>
                <w:sz w:val="18"/>
              </w:rPr>
            </w:pPr>
          </w:p>
        </w:tc>
      </w:tr>
      <w:tr>
        <w:trPr>
          <w:trHeight w:val="417" w:hRule="atLeast"/>
        </w:trPr>
        <w:tc>
          <w:tcPr>
            <w:tcW w:w="4008" w:type="dxa"/>
          </w:tcPr>
          <w:p>
            <w:pPr>
              <w:pStyle w:val="TableParagraph"/>
              <w:spacing w:before="124"/>
              <w:ind w:left="50"/>
              <w:rPr>
                <w:sz w:val="22"/>
              </w:rPr>
            </w:pPr>
            <w:r>
              <w:rPr>
                <w:spacing w:val="-2"/>
                <w:sz w:val="22"/>
              </w:rPr>
              <w:t>Signature:</w:t>
            </w:r>
          </w:p>
        </w:tc>
        <w:tc>
          <w:tcPr>
            <w:tcW w:w="3531" w:type="dxa"/>
          </w:tcPr>
          <w:p>
            <w:pPr>
              <w:pStyle w:val="TableParagraph"/>
              <w:spacing w:line="233" w:lineRule="exact" w:before="164"/>
              <w:ind w:right="48"/>
              <w:jc w:val="right"/>
              <w:rPr>
                <w:sz w:val="22"/>
              </w:rPr>
            </w:pPr>
            <w:r>
              <w:rPr>
                <w:spacing w:val="-2"/>
                <w:sz w:val="22"/>
              </w:rPr>
              <w:t>Date:</w:t>
            </w:r>
          </w:p>
        </w:tc>
      </w:tr>
    </w:tbl>
    <w:sectPr>
      <w:pgSz w:w="11910" w:h="16840"/>
      <w:pgMar w:header="0" w:footer="673" w:top="880" w:bottom="860" w:left="6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30998pt;margin-top:797.252502pt;width:383.05pt;height:22.45pt;mso-position-horizontal-relative:page;mso-position-vertical-relative:page;z-index:-15864320" type="#_x0000_t202" id="docshape1" filled="false" stroked="false">
          <v:textbox inset="0,0,0,0">
            <w:txbxContent>
              <w:p>
                <w:pPr>
                  <w:spacing w:before="14"/>
                  <w:ind w:left="20" w:right="0" w:firstLine="0"/>
                  <w:jc w:val="left"/>
                  <w:rPr>
                    <w:sz w:val="18"/>
                  </w:rPr>
                </w:pPr>
                <w:r>
                  <w:rPr>
                    <w:sz w:val="18"/>
                  </w:rPr>
                  <w:t>NSW</w:t>
                </w:r>
                <w:r>
                  <w:rPr>
                    <w:spacing w:val="-5"/>
                    <w:sz w:val="18"/>
                  </w:rPr>
                  <w:t> </w:t>
                </w:r>
                <w:r>
                  <w:rPr>
                    <w:sz w:val="18"/>
                  </w:rPr>
                  <w:t>Department</w:t>
                </w:r>
                <w:r>
                  <w:rPr>
                    <w:spacing w:val="-3"/>
                    <w:sz w:val="18"/>
                  </w:rPr>
                  <w:t> </w:t>
                </w:r>
                <w:r>
                  <w:rPr>
                    <w:sz w:val="18"/>
                  </w:rPr>
                  <w:t>of</w:t>
                </w:r>
                <w:r>
                  <w:rPr>
                    <w:spacing w:val="-3"/>
                    <w:sz w:val="18"/>
                  </w:rPr>
                  <w:t> </w:t>
                </w:r>
                <w:r>
                  <w:rPr>
                    <w:sz w:val="18"/>
                  </w:rPr>
                  <w:t>Education</w:t>
                </w:r>
                <w:r>
                  <w:rPr>
                    <w:spacing w:val="-2"/>
                    <w:sz w:val="18"/>
                  </w:rPr>
                  <w:t> </w:t>
                </w:r>
                <w:r>
                  <w:rPr>
                    <w:sz w:val="18"/>
                  </w:rPr>
                  <w:t>|</w:t>
                </w:r>
                <w:r>
                  <w:rPr>
                    <w:spacing w:val="-5"/>
                    <w:sz w:val="18"/>
                  </w:rPr>
                  <w:t> </w:t>
                </w:r>
                <w:r>
                  <w:rPr>
                    <w:sz w:val="18"/>
                  </w:rPr>
                  <w:t>PD-2010-0415-01-V1.1.2</w:t>
                </w:r>
                <w:r>
                  <w:rPr>
                    <w:spacing w:val="-2"/>
                    <w:sz w:val="18"/>
                  </w:rPr>
                  <w:t> </w:t>
                </w:r>
                <w:r>
                  <w:rPr>
                    <w:sz w:val="18"/>
                  </w:rPr>
                  <w:t>|</w:t>
                </w:r>
                <w:r>
                  <w:rPr>
                    <w:spacing w:val="-3"/>
                    <w:sz w:val="18"/>
                  </w:rPr>
                  <w:t> </w:t>
                </w:r>
                <w:r>
                  <w:rPr>
                    <w:sz w:val="18"/>
                  </w:rPr>
                  <w:t>Applicable</w:t>
                </w:r>
                <w:r>
                  <w:rPr>
                    <w:spacing w:val="-4"/>
                    <w:sz w:val="18"/>
                  </w:rPr>
                  <w:t> </w:t>
                </w:r>
                <w:r>
                  <w:rPr>
                    <w:sz w:val="18"/>
                  </w:rPr>
                  <w:t>from</w:t>
                </w:r>
                <w:r>
                  <w:rPr>
                    <w:spacing w:val="-2"/>
                    <w:sz w:val="18"/>
                  </w:rPr>
                  <w:t> 27/01/2021</w:t>
                </w:r>
              </w:p>
              <w:p>
                <w:pPr>
                  <w:spacing w:before="0"/>
                  <w:ind w:left="20" w:right="0" w:firstLine="0"/>
                  <w:jc w:val="left"/>
                  <w:rPr>
                    <w:sz w:val="18"/>
                  </w:rPr>
                </w:pPr>
                <w:r>
                  <w:rPr>
                    <w:sz w:val="18"/>
                  </w:rPr>
                  <w:t>If</w:t>
                </w:r>
                <w:r>
                  <w:rPr>
                    <w:spacing w:val="-4"/>
                    <w:sz w:val="18"/>
                  </w:rPr>
                  <w:t> </w:t>
                </w:r>
                <w:r>
                  <w:rPr>
                    <w:sz w:val="18"/>
                  </w:rPr>
                  <w:t>this</w:t>
                </w:r>
                <w:r>
                  <w:rPr>
                    <w:spacing w:val="-2"/>
                    <w:sz w:val="18"/>
                  </w:rPr>
                  <w:t> </w:t>
                </w:r>
                <w:r>
                  <w:rPr>
                    <w:sz w:val="18"/>
                  </w:rPr>
                  <w:t>is</w:t>
                </w:r>
                <w:r>
                  <w:rPr>
                    <w:spacing w:val="-2"/>
                    <w:sz w:val="18"/>
                  </w:rPr>
                  <w:t> </w:t>
                </w:r>
                <w:r>
                  <w:rPr>
                    <w:sz w:val="18"/>
                  </w:rPr>
                  <w:t>a</w:t>
                </w:r>
                <w:r>
                  <w:rPr>
                    <w:spacing w:val="-3"/>
                    <w:sz w:val="18"/>
                  </w:rPr>
                  <w:t> </w:t>
                </w:r>
                <w:r>
                  <w:rPr>
                    <w:sz w:val="18"/>
                  </w:rPr>
                  <w:t>printed</w:t>
                </w:r>
                <w:r>
                  <w:rPr>
                    <w:spacing w:val="-3"/>
                    <w:sz w:val="18"/>
                  </w:rPr>
                  <w:t> </w:t>
                </w:r>
                <w:r>
                  <w:rPr>
                    <w:sz w:val="18"/>
                  </w:rPr>
                  <w:t>document,</w:t>
                </w:r>
                <w:r>
                  <w:rPr>
                    <w:spacing w:val="-2"/>
                    <w:sz w:val="18"/>
                  </w:rPr>
                  <w:t> </w:t>
                </w:r>
                <w:r>
                  <w:rPr>
                    <w:sz w:val="18"/>
                  </w:rPr>
                  <w:t>refer</w:t>
                </w:r>
                <w:r>
                  <w:rPr>
                    <w:spacing w:val="-2"/>
                    <w:sz w:val="18"/>
                  </w:rPr>
                  <w:t> </w:t>
                </w:r>
                <w:r>
                  <w:rPr>
                    <w:sz w:val="18"/>
                  </w:rPr>
                  <w:t>to</w:t>
                </w:r>
                <w:r>
                  <w:rPr>
                    <w:spacing w:val="-3"/>
                    <w:sz w:val="18"/>
                  </w:rPr>
                  <w:t> </w:t>
                </w:r>
                <w:r>
                  <w:rPr>
                    <w:sz w:val="18"/>
                  </w:rPr>
                  <w:t>the</w:t>
                </w:r>
                <w:r>
                  <w:rPr>
                    <w:spacing w:val="-2"/>
                    <w:sz w:val="18"/>
                  </w:rPr>
                  <w:t> </w:t>
                </w:r>
                <w:r>
                  <w:rPr>
                    <w:sz w:val="18"/>
                  </w:rPr>
                  <w:t>department’s</w:t>
                </w:r>
                <w:r>
                  <w:rPr>
                    <w:spacing w:val="-2"/>
                    <w:sz w:val="18"/>
                  </w:rPr>
                  <w:t> </w:t>
                </w:r>
                <w:r>
                  <w:rPr>
                    <w:sz w:val="18"/>
                  </w:rPr>
                  <w:t>Policy</w:t>
                </w:r>
                <w:r>
                  <w:rPr>
                    <w:spacing w:val="-3"/>
                    <w:sz w:val="18"/>
                  </w:rPr>
                  <w:t> </w:t>
                </w:r>
                <w:r>
                  <w:rPr>
                    <w:sz w:val="18"/>
                  </w:rPr>
                  <w:t>Library</w:t>
                </w:r>
                <w:r>
                  <w:rPr>
                    <w:spacing w:val="-3"/>
                    <w:sz w:val="18"/>
                  </w:rPr>
                  <w:t> </w:t>
                </w:r>
                <w:r>
                  <w:rPr>
                    <w:sz w:val="18"/>
                  </w:rPr>
                  <w:t>for</w:t>
                </w:r>
                <w:r>
                  <w:rPr>
                    <w:spacing w:val="-2"/>
                    <w:sz w:val="18"/>
                  </w:rPr>
                  <w:t> </w:t>
                </w:r>
                <w:r>
                  <w:rPr>
                    <w:sz w:val="18"/>
                  </w:rPr>
                  <w:t>the</w:t>
                </w:r>
                <w:r>
                  <w:rPr>
                    <w:spacing w:val="-3"/>
                    <w:sz w:val="18"/>
                  </w:rPr>
                  <w:t> </w:t>
                </w:r>
                <w:r>
                  <w:rPr>
                    <w:sz w:val="18"/>
                  </w:rPr>
                  <w:t>most</w:t>
                </w:r>
                <w:r>
                  <w:rPr>
                    <w:spacing w:val="-2"/>
                    <w:sz w:val="18"/>
                  </w:rPr>
                  <w:t> </w:t>
                </w:r>
                <w:r>
                  <w:rPr>
                    <w:sz w:val="18"/>
                  </w:rPr>
                  <w:t>recent</w:t>
                </w:r>
                <w:r>
                  <w:rPr>
                    <w:spacing w:val="-1"/>
                    <w:sz w:val="18"/>
                  </w:rPr>
                  <w:t> </w:t>
                </w:r>
                <w:r>
                  <w:rPr>
                    <w:spacing w:val="-2"/>
                    <w:sz w:val="18"/>
                  </w:rPr>
                  <w:t>version.</w:t>
                </w:r>
              </w:p>
            </w:txbxContent>
          </v:textbox>
          <w10:wrap type="none"/>
        </v:shape>
      </w:pict>
    </w:r>
    <w:r>
      <w:rPr/>
      <w:pict>
        <v:shape style="position:absolute;margin-left:544.737pt;margin-top:797.252502pt;width:12.05pt;height:12.1pt;mso-position-horizontal-relative:page;mso-position-vertical-relative:page;z-index:-15863808" type="#_x0000_t202" id="docshape2" filled="false" stroked="false">
          <v:textbox inset="0,0,0,0">
            <w:txbxContent>
              <w:p>
                <w:pPr>
                  <w:spacing w:before="14"/>
                  <w:ind w:left="60" w:right="0" w:firstLine="0"/>
                  <w:jc w:val="left"/>
                  <w:rPr>
                    <w:sz w:val="18"/>
                  </w:rPr>
                </w:pPr>
                <w:r>
                  <w:rPr>
                    <w:sz w:val="18"/>
                  </w:rPr>
                  <w:fldChar w:fldCharType="begin"/>
                </w:r>
                <w:r>
                  <w:rPr>
                    <w:sz w:val="18"/>
                  </w:rPr>
                  <w:instrText> PAGE </w:instrText>
                </w:r>
                <w:r>
                  <w:rPr>
                    <w:sz w:val="18"/>
                  </w:rPr>
                  <w:fldChar w:fldCharType="separate"/>
                </w:r>
                <w:r>
                  <w:rPr>
                    <w:sz w:val="18"/>
                  </w:rPr>
                  <w:t>1</w:t>
                </w:r>
                <w:r>
                  <w:rPr>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28" w:hanging="110"/>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250" w:hanging="110"/>
      </w:pPr>
      <w:rPr>
        <w:rFonts w:hint="default"/>
        <w:lang w:val="en-US" w:eastAsia="en-US" w:bidi="ar-SA"/>
      </w:rPr>
    </w:lvl>
    <w:lvl w:ilvl="2">
      <w:start w:val="0"/>
      <w:numFmt w:val="bullet"/>
      <w:lvlText w:val="•"/>
      <w:lvlJc w:val="left"/>
      <w:pPr>
        <w:ind w:left="2281" w:hanging="110"/>
      </w:pPr>
      <w:rPr>
        <w:rFonts w:hint="default"/>
        <w:lang w:val="en-US" w:eastAsia="en-US" w:bidi="ar-SA"/>
      </w:rPr>
    </w:lvl>
    <w:lvl w:ilvl="3">
      <w:start w:val="0"/>
      <w:numFmt w:val="bullet"/>
      <w:lvlText w:val="•"/>
      <w:lvlJc w:val="left"/>
      <w:pPr>
        <w:ind w:left="3311" w:hanging="110"/>
      </w:pPr>
      <w:rPr>
        <w:rFonts w:hint="default"/>
        <w:lang w:val="en-US" w:eastAsia="en-US" w:bidi="ar-SA"/>
      </w:rPr>
    </w:lvl>
    <w:lvl w:ilvl="4">
      <w:start w:val="0"/>
      <w:numFmt w:val="bullet"/>
      <w:lvlText w:val="•"/>
      <w:lvlJc w:val="left"/>
      <w:pPr>
        <w:ind w:left="4342" w:hanging="110"/>
      </w:pPr>
      <w:rPr>
        <w:rFonts w:hint="default"/>
        <w:lang w:val="en-US" w:eastAsia="en-US" w:bidi="ar-SA"/>
      </w:rPr>
    </w:lvl>
    <w:lvl w:ilvl="5">
      <w:start w:val="0"/>
      <w:numFmt w:val="bullet"/>
      <w:lvlText w:val="•"/>
      <w:lvlJc w:val="left"/>
      <w:pPr>
        <w:ind w:left="5373" w:hanging="110"/>
      </w:pPr>
      <w:rPr>
        <w:rFonts w:hint="default"/>
        <w:lang w:val="en-US" w:eastAsia="en-US" w:bidi="ar-SA"/>
      </w:rPr>
    </w:lvl>
    <w:lvl w:ilvl="6">
      <w:start w:val="0"/>
      <w:numFmt w:val="bullet"/>
      <w:lvlText w:val="•"/>
      <w:lvlJc w:val="left"/>
      <w:pPr>
        <w:ind w:left="6403" w:hanging="110"/>
      </w:pPr>
      <w:rPr>
        <w:rFonts w:hint="default"/>
        <w:lang w:val="en-US" w:eastAsia="en-US" w:bidi="ar-SA"/>
      </w:rPr>
    </w:lvl>
    <w:lvl w:ilvl="7">
      <w:start w:val="0"/>
      <w:numFmt w:val="bullet"/>
      <w:lvlText w:val="•"/>
      <w:lvlJc w:val="left"/>
      <w:pPr>
        <w:ind w:left="7434" w:hanging="110"/>
      </w:pPr>
      <w:rPr>
        <w:rFonts w:hint="default"/>
        <w:lang w:val="en-US" w:eastAsia="en-US" w:bidi="ar-SA"/>
      </w:rPr>
    </w:lvl>
    <w:lvl w:ilvl="8">
      <w:start w:val="0"/>
      <w:numFmt w:val="bullet"/>
      <w:lvlText w:val="•"/>
      <w:lvlJc w:val="left"/>
      <w:pPr>
        <w:ind w:left="8465" w:hanging="110"/>
      </w:pPr>
      <w:rPr>
        <w:rFonts w:hint="default"/>
        <w:lang w:val="en-US" w:eastAsia="en-US" w:bidi="ar-SA"/>
      </w:rPr>
    </w:lvl>
  </w:abstractNum>
  <w:abstractNum w:abstractNumId="0">
    <w:multiLevelType w:val="hybridMultilevel"/>
    <w:lvl w:ilvl="0">
      <w:start w:val="1"/>
      <w:numFmt w:val="decimal"/>
      <w:lvlText w:val="%1"/>
      <w:lvlJc w:val="left"/>
      <w:pPr>
        <w:ind w:left="1041" w:hanging="851"/>
        <w:jc w:val="left"/>
      </w:pPr>
      <w:rPr>
        <w:rFonts w:hint="default" w:ascii="Arial" w:hAnsi="Arial" w:eastAsia="Arial" w:cs="Arial"/>
        <w:b/>
        <w:bCs/>
        <w:i w:val="0"/>
        <w:iCs w:val="0"/>
        <w:w w:val="99"/>
        <w:sz w:val="28"/>
        <w:szCs w:val="28"/>
        <w:lang w:val="en-US" w:eastAsia="en-US" w:bidi="ar-SA"/>
      </w:rPr>
    </w:lvl>
    <w:lvl w:ilvl="1">
      <w:start w:val="1"/>
      <w:numFmt w:val="decimal"/>
      <w:lvlText w:val="%1.%2"/>
      <w:lvlJc w:val="left"/>
      <w:pPr>
        <w:ind w:left="1041" w:hanging="851"/>
        <w:jc w:val="left"/>
      </w:pPr>
      <w:rPr>
        <w:rFonts w:hint="default" w:ascii="Arial" w:hAnsi="Arial" w:eastAsia="Arial" w:cs="Arial"/>
        <w:b/>
        <w:bCs/>
        <w:i w:val="0"/>
        <w:iCs w:val="0"/>
        <w:spacing w:val="-1"/>
        <w:w w:val="100"/>
        <w:sz w:val="26"/>
        <w:szCs w:val="26"/>
        <w:lang w:val="en-US" w:eastAsia="en-US" w:bidi="ar-SA"/>
      </w:rPr>
    </w:lvl>
    <w:lvl w:ilvl="2">
      <w:start w:val="0"/>
      <w:numFmt w:val="bullet"/>
      <w:lvlText w:val="-"/>
      <w:lvlJc w:val="left"/>
      <w:pPr>
        <w:ind w:left="224" w:hanging="123"/>
      </w:pPr>
      <w:rPr>
        <w:rFonts w:hint="default" w:ascii="Arial" w:hAnsi="Arial" w:eastAsia="Arial" w:cs="Arial"/>
        <w:b w:val="0"/>
        <w:bCs w:val="0"/>
        <w:i w:val="0"/>
        <w:iCs w:val="0"/>
        <w:w w:val="100"/>
        <w:sz w:val="20"/>
        <w:szCs w:val="20"/>
        <w:lang w:val="en-US" w:eastAsia="en-US" w:bidi="ar-SA"/>
      </w:rPr>
    </w:lvl>
    <w:lvl w:ilvl="3">
      <w:start w:val="0"/>
      <w:numFmt w:val="bullet"/>
      <w:lvlText w:val="•"/>
      <w:lvlJc w:val="left"/>
      <w:pPr>
        <w:ind w:left="3148" w:hanging="123"/>
      </w:pPr>
      <w:rPr>
        <w:rFonts w:hint="default"/>
        <w:lang w:val="en-US" w:eastAsia="en-US" w:bidi="ar-SA"/>
      </w:rPr>
    </w:lvl>
    <w:lvl w:ilvl="4">
      <w:start w:val="0"/>
      <w:numFmt w:val="bullet"/>
      <w:lvlText w:val="•"/>
      <w:lvlJc w:val="left"/>
      <w:pPr>
        <w:ind w:left="4202" w:hanging="123"/>
      </w:pPr>
      <w:rPr>
        <w:rFonts w:hint="default"/>
        <w:lang w:val="en-US" w:eastAsia="en-US" w:bidi="ar-SA"/>
      </w:rPr>
    </w:lvl>
    <w:lvl w:ilvl="5">
      <w:start w:val="0"/>
      <w:numFmt w:val="bullet"/>
      <w:lvlText w:val="•"/>
      <w:lvlJc w:val="left"/>
      <w:pPr>
        <w:ind w:left="5256" w:hanging="123"/>
      </w:pPr>
      <w:rPr>
        <w:rFonts w:hint="default"/>
        <w:lang w:val="en-US" w:eastAsia="en-US" w:bidi="ar-SA"/>
      </w:rPr>
    </w:lvl>
    <w:lvl w:ilvl="6">
      <w:start w:val="0"/>
      <w:numFmt w:val="bullet"/>
      <w:lvlText w:val="•"/>
      <w:lvlJc w:val="left"/>
      <w:pPr>
        <w:ind w:left="6310" w:hanging="123"/>
      </w:pPr>
      <w:rPr>
        <w:rFonts w:hint="default"/>
        <w:lang w:val="en-US" w:eastAsia="en-US" w:bidi="ar-SA"/>
      </w:rPr>
    </w:lvl>
    <w:lvl w:ilvl="7">
      <w:start w:val="0"/>
      <w:numFmt w:val="bullet"/>
      <w:lvlText w:val="•"/>
      <w:lvlJc w:val="left"/>
      <w:pPr>
        <w:ind w:left="7364" w:hanging="123"/>
      </w:pPr>
      <w:rPr>
        <w:rFonts w:hint="default"/>
        <w:lang w:val="en-US" w:eastAsia="en-US" w:bidi="ar-SA"/>
      </w:rPr>
    </w:lvl>
    <w:lvl w:ilvl="8">
      <w:start w:val="0"/>
      <w:numFmt w:val="bullet"/>
      <w:lvlText w:val="•"/>
      <w:lvlJc w:val="left"/>
      <w:pPr>
        <w:ind w:left="8418" w:hanging="123"/>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68"/>
      <w:ind w:left="1041" w:hanging="852"/>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spacing w:before="63"/>
      <w:ind w:left="1041" w:hanging="852"/>
      <w:jc w:val="both"/>
      <w:outlineLvl w:val="2"/>
    </w:pPr>
    <w:rPr>
      <w:rFonts w:ascii="Arial" w:hAnsi="Arial" w:eastAsia="Arial" w:cs="Arial"/>
      <w:b/>
      <w:bCs/>
      <w:sz w:val="26"/>
      <w:szCs w:val="26"/>
      <w:lang w:val="en-US" w:eastAsia="en-US" w:bidi="ar-SA"/>
    </w:rPr>
  </w:style>
  <w:style w:styleId="Title" w:type="paragraph">
    <w:name w:val="Title"/>
    <w:basedOn w:val="Normal"/>
    <w:uiPriority w:val="1"/>
    <w:qFormat/>
    <w:pPr>
      <w:spacing w:before="86"/>
      <w:ind w:left="190"/>
    </w:pPr>
    <w:rPr>
      <w:rFonts w:ascii="Arial" w:hAnsi="Arial" w:eastAsia="Arial" w:cs="Arial"/>
      <w:b/>
      <w:bCs/>
      <w:sz w:val="52"/>
      <w:szCs w:val="52"/>
      <w:lang w:val="en-US" w:eastAsia="en-US" w:bidi="ar-SA"/>
    </w:rPr>
  </w:style>
  <w:style w:styleId="ListParagraph" w:type="paragraph">
    <w:name w:val="List Paragraph"/>
    <w:basedOn w:val="Normal"/>
    <w:uiPriority w:val="1"/>
    <w:qFormat/>
    <w:pPr>
      <w:spacing w:before="39"/>
      <w:ind w:left="338" w:hanging="11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antibullying.nsw.gov.au/" TargetMode="External"/><Relationship Id="rId8" Type="http://schemas.openxmlformats.org/officeDocument/2006/relationships/hyperlink" Target="https://education.nsw.gov.au/student-wellbeing/attendance-behaviour-and-engagement/student-behaviour/behaviour-code" TargetMode="Externa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Jabbour</dc:creator>
  <dcterms:created xsi:type="dcterms:W3CDTF">2023-02-24T04:36:52Z</dcterms:created>
  <dcterms:modified xsi:type="dcterms:W3CDTF">2023-02-24T04:36:52Z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0x010100A6400FB0BA3DBC4DA1B217F2319ABD75</vt:lpwstr>
  </property>
  <property fmtid="{D5CDD505-2E9C-101B-9397-08002B2CF9AE}" pid="3" name="Created">
    <vt:filetime>2021-02-05T00:00:00Z</vt:filetime>
  </property>
  <property fmtid="{D5CDD505-2E9C-101B-9397-08002B2CF9AE}" pid="4" name="Creator">
    <vt:lpwstr>Acrobat PDFMaker 20 for Word</vt:lpwstr>
  </property>
  <property fmtid="{D5CDD505-2E9C-101B-9397-08002B2CF9AE}" pid="5" name="LastSaved">
    <vt:filetime>2023-02-24T00:00:00Z</vt:filetime>
  </property>
  <property fmtid="{D5CDD505-2E9C-101B-9397-08002B2CF9AE}" pid="6" name="Producer">
    <vt:lpwstr>Adobe PDF Library 20.6.66</vt:lpwstr>
  </property>
</Properties>
</file>